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19" w:type="dxa"/>
        <w:tblInd w:w="-72" w:type="dxa"/>
        <w:tblLook w:val="01E0"/>
      </w:tblPr>
      <w:tblGrid>
        <w:gridCol w:w="4149"/>
        <w:gridCol w:w="5670"/>
      </w:tblGrid>
      <w:tr w:rsidR="00E77EED" w:rsidRPr="008303FA" w:rsidTr="00D05223">
        <w:tc>
          <w:tcPr>
            <w:tcW w:w="4149" w:type="dxa"/>
            <w:shd w:val="clear" w:color="auto" w:fill="auto"/>
          </w:tcPr>
          <w:p w:rsidR="00E77EED" w:rsidRPr="00DD5915" w:rsidRDefault="00E77EED" w:rsidP="00BA0419">
            <w:pPr>
              <w:jc w:val="center"/>
              <w:rPr>
                <w:color w:val="000000"/>
                <w:sz w:val="26"/>
                <w:szCs w:val="26"/>
              </w:rPr>
            </w:pPr>
            <w:r w:rsidRPr="00DD5915">
              <w:rPr>
                <w:color w:val="000000"/>
                <w:sz w:val="26"/>
                <w:szCs w:val="26"/>
              </w:rPr>
              <w:t>UBND THÀNH PHỐ KON TUM</w:t>
            </w:r>
          </w:p>
          <w:p w:rsidR="00E77EED" w:rsidRPr="007D79B1" w:rsidRDefault="00E77EED" w:rsidP="00BA0419">
            <w:pPr>
              <w:jc w:val="center"/>
              <w:rPr>
                <w:color w:val="000000"/>
                <w:sz w:val="26"/>
                <w:szCs w:val="26"/>
              </w:rPr>
            </w:pPr>
            <w:r>
              <w:rPr>
                <w:b/>
                <w:color w:val="000000"/>
                <w:sz w:val="26"/>
                <w:szCs w:val="26"/>
              </w:rPr>
              <w:t>VĂN PHÒNG HĐND-UBND</w:t>
            </w:r>
          </w:p>
        </w:tc>
        <w:tc>
          <w:tcPr>
            <w:tcW w:w="5670" w:type="dxa"/>
            <w:shd w:val="clear" w:color="auto" w:fill="auto"/>
          </w:tcPr>
          <w:p w:rsidR="00E77EED" w:rsidRPr="007D79B1" w:rsidRDefault="00E77EED" w:rsidP="00BA0419">
            <w:pPr>
              <w:jc w:val="center"/>
              <w:rPr>
                <w:b/>
                <w:color w:val="000000"/>
                <w:sz w:val="26"/>
                <w:szCs w:val="26"/>
              </w:rPr>
            </w:pPr>
            <w:r w:rsidRPr="007D79B1">
              <w:rPr>
                <w:b/>
                <w:color w:val="000000"/>
                <w:sz w:val="26"/>
                <w:szCs w:val="26"/>
              </w:rPr>
              <w:t>CỘNG HÒA XÃ HỘI CHỦ NGHĨA VIỆT NAM</w:t>
            </w:r>
          </w:p>
          <w:p w:rsidR="00E77EED" w:rsidRPr="007D79B1" w:rsidRDefault="00E77EED" w:rsidP="00BA0419">
            <w:pPr>
              <w:jc w:val="center"/>
              <w:rPr>
                <w:b/>
                <w:color w:val="000000"/>
                <w:sz w:val="26"/>
                <w:szCs w:val="26"/>
              </w:rPr>
            </w:pPr>
            <w:r w:rsidRPr="007D79B1">
              <w:rPr>
                <w:b/>
                <w:color w:val="000000"/>
                <w:sz w:val="26"/>
                <w:szCs w:val="26"/>
              </w:rPr>
              <w:t>Độc lập - Tự do - Hạnh phúc</w:t>
            </w:r>
          </w:p>
        </w:tc>
      </w:tr>
      <w:tr w:rsidR="00E77EED" w:rsidRPr="008303FA" w:rsidTr="00D05223">
        <w:tc>
          <w:tcPr>
            <w:tcW w:w="4149" w:type="dxa"/>
            <w:shd w:val="clear" w:color="auto" w:fill="auto"/>
          </w:tcPr>
          <w:p w:rsidR="00E77EED" w:rsidRDefault="00E92827" w:rsidP="00BA0419">
            <w:pPr>
              <w:spacing w:before="120" w:after="120"/>
              <w:jc w:val="center"/>
              <w:rPr>
                <w:color w:val="000000"/>
                <w:sz w:val="26"/>
                <w:szCs w:val="26"/>
              </w:rPr>
            </w:pPr>
            <w:r w:rsidRPr="00E92827">
              <w:rPr>
                <w:b/>
                <w:noProof/>
                <w:color w:val="000000"/>
                <w:sz w:val="26"/>
                <w:szCs w:val="26"/>
              </w:rPr>
              <w:pict>
                <v:line id="_x0000_s1028" style="position:absolute;left:0;text-align:left;z-index:251663360;mso-position-horizontal-relative:text;mso-position-vertical-relative:text" from="62.5pt,2.25pt" to="133.35pt,2.25pt"/>
              </w:pict>
            </w:r>
            <w:r w:rsidR="00E77EED" w:rsidRPr="007D79B1">
              <w:rPr>
                <w:color w:val="000000"/>
                <w:sz w:val="26"/>
                <w:szCs w:val="26"/>
              </w:rPr>
              <w:t xml:space="preserve">Số:   </w:t>
            </w:r>
            <w:r w:rsidR="00E77EED">
              <w:rPr>
                <w:color w:val="000000"/>
                <w:sz w:val="26"/>
                <w:szCs w:val="26"/>
              </w:rPr>
              <w:t xml:space="preserve">     /VP-TH</w:t>
            </w:r>
          </w:p>
          <w:p w:rsidR="00E77EED" w:rsidRPr="007D79B1" w:rsidRDefault="00E77EED" w:rsidP="00331704">
            <w:pPr>
              <w:ind w:left="-70" w:right="-108"/>
              <w:jc w:val="both"/>
              <w:rPr>
                <w:color w:val="000000"/>
                <w:sz w:val="26"/>
                <w:szCs w:val="26"/>
              </w:rPr>
            </w:pPr>
            <w:r>
              <w:rPr>
                <w:sz w:val="24"/>
                <w:szCs w:val="24"/>
              </w:rPr>
              <w:t>V/v đề nghị tham gia ý kiến đối với d</w:t>
            </w:r>
            <w:r w:rsidRPr="005059AE">
              <w:rPr>
                <w:sz w:val="24"/>
                <w:szCs w:val="24"/>
              </w:rPr>
              <w:t xml:space="preserve">ự thảo Quy chế </w:t>
            </w:r>
            <w:r w:rsidRPr="00E77EED">
              <w:rPr>
                <w:sz w:val="24"/>
                <w:szCs w:val="24"/>
              </w:rPr>
              <w:t xml:space="preserve">đảm bảo </w:t>
            </w:r>
            <w:proofErr w:type="gramStart"/>
            <w:r w:rsidRPr="00E77EED">
              <w:rPr>
                <w:sz w:val="24"/>
                <w:szCs w:val="24"/>
              </w:rPr>
              <w:t>an</w:t>
            </w:r>
            <w:proofErr w:type="gramEnd"/>
            <w:r w:rsidRPr="00E77EED">
              <w:rPr>
                <w:sz w:val="24"/>
                <w:szCs w:val="24"/>
              </w:rPr>
              <w:t xml:space="preserve"> toàn, an ninh thông tin trong hoạt động ứng dụng</w:t>
            </w:r>
            <w:r>
              <w:rPr>
                <w:sz w:val="24"/>
                <w:szCs w:val="24"/>
              </w:rPr>
              <w:t xml:space="preserve"> công </w:t>
            </w:r>
            <w:r w:rsidRPr="00E77EED">
              <w:rPr>
                <w:sz w:val="24"/>
                <w:szCs w:val="24"/>
              </w:rPr>
              <w:t>nghệ thông tin của các cơ quan Nhà nước</w:t>
            </w:r>
            <w:r>
              <w:rPr>
                <w:sz w:val="24"/>
                <w:szCs w:val="24"/>
              </w:rPr>
              <w:t xml:space="preserve"> </w:t>
            </w:r>
            <w:r w:rsidRPr="00E77EED">
              <w:rPr>
                <w:sz w:val="24"/>
                <w:szCs w:val="24"/>
              </w:rPr>
              <w:t>trên địa bàn Thành phố Kon Tum</w:t>
            </w:r>
            <w:r>
              <w:rPr>
                <w:sz w:val="26"/>
                <w:szCs w:val="26"/>
                <w:lang w:val="nl-NL"/>
              </w:rPr>
              <w:t>.</w:t>
            </w:r>
          </w:p>
        </w:tc>
        <w:tc>
          <w:tcPr>
            <w:tcW w:w="5670" w:type="dxa"/>
            <w:shd w:val="clear" w:color="auto" w:fill="auto"/>
          </w:tcPr>
          <w:p w:rsidR="00E77EED" w:rsidRPr="007D79B1" w:rsidRDefault="00E92827" w:rsidP="00BA0419">
            <w:pPr>
              <w:spacing w:before="120" w:after="120"/>
              <w:ind w:hanging="289"/>
              <w:jc w:val="center"/>
              <w:rPr>
                <w:i/>
                <w:color w:val="000000"/>
                <w:sz w:val="26"/>
                <w:szCs w:val="26"/>
                <w:lang w:val="nl-NL"/>
              </w:rPr>
            </w:pPr>
            <w:r w:rsidRPr="00E92827">
              <w:rPr>
                <w:b/>
                <w:noProof/>
                <w:color w:val="000000"/>
                <w:sz w:val="26"/>
                <w:szCs w:val="26"/>
              </w:rPr>
              <w:pict>
                <v:line id="_x0000_s1029" style="position:absolute;left:0;text-align:left;z-index:251664384;mso-position-horizontal-relative:text;mso-position-vertical-relative:text" from="69.2pt,3.6pt" to="204.2pt,3.6pt"/>
              </w:pict>
            </w:r>
            <w:r w:rsidR="00E77EED">
              <w:rPr>
                <w:i/>
                <w:color w:val="000000"/>
                <w:sz w:val="26"/>
                <w:szCs w:val="26"/>
                <w:lang w:val="nl-NL"/>
              </w:rPr>
              <w:t xml:space="preserve">  </w:t>
            </w:r>
            <w:r w:rsidR="00E77EED" w:rsidRPr="007D79B1">
              <w:rPr>
                <w:i/>
                <w:color w:val="000000"/>
                <w:sz w:val="26"/>
                <w:szCs w:val="26"/>
                <w:lang w:val="nl-NL"/>
              </w:rPr>
              <w:t>TP. Kon T</w:t>
            </w:r>
            <w:r w:rsidR="00E77EED">
              <w:rPr>
                <w:i/>
                <w:color w:val="000000"/>
                <w:sz w:val="26"/>
                <w:szCs w:val="26"/>
                <w:lang w:val="nl-NL"/>
              </w:rPr>
              <w:t>um, ngày       tháng 6 năm 2017</w:t>
            </w:r>
          </w:p>
        </w:tc>
      </w:tr>
    </w:tbl>
    <w:p w:rsidR="00E77EED" w:rsidRPr="00E77EED" w:rsidRDefault="00E77EED" w:rsidP="00E77EED">
      <w:pPr>
        <w:rPr>
          <w:sz w:val="24"/>
          <w:szCs w:val="24"/>
        </w:rPr>
      </w:pPr>
    </w:p>
    <w:p w:rsidR="00650625" w:rsidRPr="005059AE" w:rsidRDefault="00426DE2" w:rsidP="00E77EED">
      <w:pPr>
        <w:rPr>
          <w:sz w:val="24"/>
          <w:szCs w:val="24"/>
        </w:rPr>
      </w:pPr>
      <w:r>
        <w:rPr>
          <w:sz w:val="24"/>
          <w:szCs w:val="24"/>
        </w:rPr>
        <w:t xml:space="preserve"> </w:t>
      </w:r>
    </w:p>
    <w:p w:rsidR="00477BAE" w:rsidRDefault="00650625" w:rsidP="00331704">
      <w:pPr>
        <w:ind w:left="2160" w:firstLine="250"/>
        <w:jc w:val="both"/>
      </w:pPr>
      <w:r>
        <w:t>Kính gửi:</w:t>
      </w:r>
    </w:p>
    <w:p w:rsidR="00650625" w:rsidRDefault="00650625" w:rsidP="00331704">
      <w:pPr>
        <w:ind w:left="2880" w:firstLine="720"/>
        <w:jc w:val="both"/>
      </w:pPr>
      <w:r>
        <w:t xml:space="preserve">- Các </w:t>
      </w:r>
      <w:proofErr w:type="gramStart"/>
      <w:r>
        <w:t>đơn</w:t>
      </w:r>
      <w:proofErr w:type="gramEnd"/>
      <w:r>
        <w:t xml:space="preserve"> vị phòng, ban thành phố;</w:t>
      </w:r>
    </w:p>
    <w:p w:rsidR="00E77EED" w:rsidRDefault="00650625" w:rsidP="00560C14">
      <w:pPr>
        <w:spacing w:after="240"/>
        <w:ind w:left="2160" w:firstLine="720"/>
        <w:jc w:val="both"/>
      </w:pPr>
      <w:r>
        <w:tab/>
      </w:r>
      <w:proofErr w:type="gramStart"/>
      <w:r>
        <w:t>- Ủy ban nhân dân 21 xã, phường.</w:t>
      </w:r>
      <w:proofErr w:type="gramEnd"/>
      <w:r>
        <w:t xml:space="preserve"> </w:t>
      </w:r>
    </w:p>
    <w:p w:rsidR="004F147D" w:rsidRDefault="004F147D" w:rsidP="00650625">
      <w:pPr>
        <w:spacing w:after="60"/>
        <w:ind w:firstLine="720"/>
        <w:jc w:val="both"/>
      </w:pPr>
      <w:r>
        <w:t xml:space="preserve">Nhằm đẩy mạnh hơn nữa công tác đảm bảo an toàn, an ninh thông tin trong hoạt động </w:t>
      </w:r>
      <w:r w:rsidR="003175B5">
        <w:t>ứng dụng CNTT tạ</w:t>
      </w:r>
      <w:proofErr w:type="gramStart"/>
      <w:r w:rsidR="003175B5">
        <w:t>i</w:t>
      </w:r>
      <w:r w:rsidR="00B86124">
        <w:t xml:space="preserve"> </w:t>
      </w:r>
      <w:r>
        <w:t xml:space="preserve"> ca</w:t>
      </w:r>
      <w:proofErr w:type="gramEnd"/>
      <w:r>
        <w:t>́c cơ quan, đơn vị trực thuộc thành phố.</w:t>
      </w:r>
    </w:p>
    <w:p w:rsidR="004F147D" w:rsidRDefault="004F147D" w:rsidP="00650625">
      <w:pPr>
        <w:spacing w:after="60"/>
        <w:ind w:firstLine="720"/>
        <w:jc w:val="both"/>
      </w:pPr>
      <w:r>
        <w:t>Trên cơ sở hướng dẫn của Sở Thông tin và Truyền Thông tỉnh về việc xây dựng quy chế nội bộ về đảm bảo an toàn, an ninh thông tin,</w:t>
      </w:r>
    </w:p>
    <w:p w:rsidR="00650625" w:rsidRPr="0035016A" w:rsidRDefault="00650625" w:rsidP="00650625">
      <w:pPr>
        <w:spacing w:after="60"/>
        <w:ind w:firstLine="720"/>
        <w:jc w:val="both"/>
      </w:pPr>
      <w:r>
        <w:t>Văn phòng HĐND-UBND thành phố</w:t>
      </w:r>
      <w:r w:rsidRPr="0035016A">
        <w:t xml:space="preserve"> đã xây dựng dự thảo Quy chế </w:t>
      </w:r>
      <w:r w:rsidR="004F147D" w:rsidRPr="004F147D">
        <w:t>đảm bảo an toàn, an ninh thông tin trong hoạt động ứng dụng công nghệ thông tin của các c</w:t>
      </w:r>
      <w:r w:rsidR="00050C5F">
        <w:t>ơ quan Nhà nước trên địa bàn t</w:t>
      </w:r>
      <w:r w:rsidR="004F147D" w:rsidRPr="004F147D">
        <w:t xml:space="preserve">hành phố </w:t>
      </w:r>
      <w:r w:rsidRPr="009039A1">
        <w:rPr>
          <w:i/>
        </w:rPr>
        <w:t>(dự thảo Quy chế được đăng tải trên trang thông tin điện tử của thành phố Kon Tum</w:t>
      </w:r>
      <w:r w:rsidR="00DC0FF9">
        <w:rPr>
          <w:i/>
        </w:rPr>
        <w:t>, mục Thông tin cần biết</w:t>
      </w:r>
      <w:r w:rsidRPr="009039A1">
        <w:rPr>
          <w:i/>
        </w:rPr>
        <w:t>)</w:t>
      </w:r>
      <w:r w:rsidRPr="0035016A">
        <w:t>.</w:t>
      </w:r>
    </w:p>
    <w:p w:rsidR="00650625" w:rsidRPr="0035016A" w:rsidRDefault="00650625" w:rsidP="00650625">
      <w:pPr>
        <w:spacing w:after="60"/>
        <w:ind w:firstLine="720"/>
        <w:jc w:val="both"/>
      </w:pPr>
      <w:r>
        <w:t>Văn phòng HĐND-UBND thành phố</w:t>
      </w:r>
      <w:r w:rsidRPr="0035016A">
        <w:t xml:space="preserve"> </w:t>
      </w:r>
      <w:r>
        <w:t>đề nghị các cơ quan, đơn vị tham gia ý kiến vào dự thảo trên.</w:t>
      </w:r>
    </w:p>
    <w:p w:rsidR="00650625" w:rsidRPr="0035016A" w:rsidRDefault="00650625" w:rsidP="00650625">
      <w:pPr>
        <w:spacing w:after="60"/>
        <w:ind w:firstLine="720"/>
        <w:jc w:val="both"/>
      </w:pPr>
      <w:r w:rsidRPr="0035016A">
        <w:t xml:space="preserve">Văn bản tham gia ý kiến của các cơ quan, đơn vị xin gửi về </w:t>
      </w:r>
      <w:r>
        <w:t>Văn phòng HĐND-UBND thành phố</w:t>
      </w:r>
      <w:r w:rsidR="001204D9">
        <w:t xml:space="preserve"> </w:t>
      </w:r>
      <w:r w:rsidR="001204D9" w:rsidRPr="001204D9">
        <w:rPr>
          <w:i/>
        </w:rPr>
        <w:t xml:space="preserve">(bản điện tử gửi qua địa chỉ email: </w:t>
      </w:r>
      <w:hyperlink r:id="rId5" w:history="1">
        <w:r w:rsidR="001204D9" w:rsidRPr="001204D9">
          <w:rPr>
            <w:rStyle w:val="Hyperlink"/>
            <w:i/>
          </w:rPr>
          <w:t>thaodang83kt@gmail.com</w:t>
        </w:r>
      </w:hyperlink>
      <w:proofErr w:type="gramStart"/>
      <w:r w:rsidR="001204D9" w:rsidRPr="001204D9">
        <w:rPr>
          <w:i/>
        </w:rPr>
        <w:t xml:space="preserve">) </w:t>
      </w:r>
      <w:r>
        <w:t xml:space="preserve"> </w:t>
      </w:r>
      <w:r w:rsidRPr="002C4171">
        <w:rPr>
          <w:b/>
        </w:rPr>
        <w:t>trước</w:t>
      </w:r>
      <w:proofErr w:type="gramEnd"/>
      <w:r w:rsidRPr="002C4171">
        <w:rPr>
          <w:b/>
        </w:rPr>
        <w:t xml:space="preserve"> ngày </w:t>
      </w:r>
      <w:r w:rsidR="00121867">
        <w:rPr>
          <w:b/>
        </w:rPr>
        <w:t>20</w:t>
      </w:r>
      <w:r w:rsidRPr="002C4171">
        <w:rPr>
          <w:b/>
        </w:rPr>
        <w:t>/</w:t>
      </w:r>
      <w:r w:rsidR="004F147D">
        <w:rPr>
          <w:b/>
        </w:rPr>
        <w:t>7</w:t>
      </w:r>
      <w:r w:rsidRPr="002C4171">
        <w:rPr>
          <w:b/>
        </w:rPr>
        <w:t>/201</w:t>
      </w:r>
      <w:r w:rsidR="00371D2E">
        <w:rPr>
          <w:b/>
        </w:rPr>
        <w:t>7</w:t>
      </w:r>
      <w:r>
        <w:t xml:space="preserve"> để tổng hợp trình U</w:t>
      </w:r>
      <w:r w:rsidRPr="0035016A">
        <w:t xml:space="preserve">BND </w:t>
      </w:r>
      <w:r>
        <w:t xml:space="preserve">thành phố </w:t>
      </w:r>
      <w:r w:rsidRPr="0035016A">
        <w:t>ban hành.</w:t>
      </w:r>
      <w:r w:rsidR="00DC3D4F">
        <w:t xml:space="preserve"> </w:t>
      </w:r>
      <w:proofErr w:type="gramStart"/>
      <w:r w:rsidR="00DC3D4F">
        <w:t>Nếu quá thời hạn trên</w:t>
      </w:r>
      <w:r w:rsidR="00747032">
        <w:t>,</w:t>
      </w:r>
      <w:r w:rsidR="00DC3D4F">
        <w:t xml:space="preserve"> các đơn vị không tham gia ý kiến thì xem như thống nhất với </w:t>
      </w:r>
      <w:r w:rsidR="002D0648">
        <w:t xml:space="preserve">các nội dung của </w:t>
      </w:r>
      <w:r w:rsidR="00DC3D4F">
        <w:t>dự thảo.</w:t>
      </w:r>
      <w:proofErr w:type="gramEnd"/>
    </w:p>
    <w:p w:rsidR="00650625" w:rsidRPr="00947750" w:rsidRDefault="00650625" w:rsidP="00FD6A7C">
      <w:pPr>
        <w:spacing w:before="240" w:after="240"/>
        <w:ind w:firstLine="765"/>
        <w:jc w:val="both"/>
      </w:pPr>
      <w:r>
        <w:t>Văn phòng HĐND-UBND thành phố báo để các cơ quan, đơn vị biết, phối hợp thực hiện</w:t>
      </w:r>
      <w:proofErr w:type="gramStart"/>
      <w:r>
        <w:t>./</w:t>
      </w:r>
      <w:proofErr w:type="gramEnd"/>
      <w:r>
        <w:t>.</w:t>
      </w:r>
    </w:p>
    <w:tbl>
      <w:tblPr>
        <w:tblW w:w="9156" w:type="dxa"/>
        <w:tblInd w:w="-1" w:type="dxa"/>
        <w:tblLook w:val="01E0"/>
      </w:tblPr>
      <w:tblGrid>
        <w:gridCol w:w="4796"/>
        <w:gridCol w:w="4360"/>
      </w:tblGrid>
      <w:tr w:rsidR="00650625" w:rsidTr="001219FD">
        <w:trPr>
          <w:trHeight w:val="1550"/>
        </w:trPr>
        <w:tc>
          <w:tcPr>
            <w:tcW w:w="4796" w:type="dxa"/>
          </w:tcPr>
          <w:p w:rsidR="00650625" w:rsidRPr="007E48ED" w:rsidRDefault="00650625" w:rsidP="001219FD">
            <w:pPr>
              <w:jc w:val="both"/>
              <w:rPr>
                <w:b/>
                <w:i/>
                <w:sz w:val="24"/>
              </w:rPr>
            </w:pPr>
            <w:r w:rsidRPr="007E48ED">
              <w:rPr>
                <w:b/>
                <w:i/>
                <w:sz w:val="24"/>
              </w:rPr>
              <w:t>Nơi nhận:</w:t>
            </w:r>
          </w:p>
          <w:p w:rsidR="00650625" w:rsidRDefault="00650625" w:rsidP="001219FD">
            <w:pPr>
              <w:jc w:val="both"/>
              <w:rPr>
                <w:sz w:val="22"/>
              </w:rPr>
            </w:pPr>
            <w:r>
              <w:rPr>
                <w:sz w:val="22"/>
              </w:rPr>
              <w:t>- Như trên</w:t>
            </w:r>
            <w:r w:rsidR="00117FDD">
              <w:rPr>
                <w:sz w:val="22"/>
              </w:rPr>
              <w:t xml:space="preserve"> (p/h)</w:t>
            </w:r>
            <w:r>
              <w:rPr>
                <w:sz w:val="22"/>
              </w:rPr>
              <w:t>;</w:t>
            </w:r>
          </w:p>
          <w:p w:rsidR="00650625" w:rsidRDefault="00650625" w:rsidP="001219FD">
            <w:pPr>
              <w:jc w:val="both"/>
              <w:rPr>
                <w:sz w:val="22"/>
              </w:rPr>
            </w:pPr>
            <w:r>
              <w:rPr>
                <w:sz w:val="22"/>
              </w:rPr>
              <w:t>- Đ/c Ninh – PCT UBND (b/c);</w:t>
            </w:r>
          </w:p>
          <w:p w:rsidR="00650625" w:rsidRDefault="00650625" w:rsidP="001219FD">
            <w:pPr>
              <w:jc w:val="both"/>
              <w:rPr>
                <w:sz w:val="22"/>
              </w:rPr>
            </w:pPr>
            <w:r>
              <w:rPr>
                <w:sz w:val="22"/>
              </w:rPr>
              <w:t xml:space="preserve">- </w:t>
            </w:r>
            <w:r w:rsidR="00EF48D1">
              <w:rPr>
                <w:sz w:val="22"/>
              </w:rPr>
              <w:t>Lãnh đạo VP</w:t>
            </w:r>
            <w:r w:rsidRPr="007E48ED">
              <w:rPr>
                <w:sz w:val="22"/>
              </w:rPr>
              <w:t>;</w:t>
            </w:r>
          </w:p>
          <w:p w:rsidR="00650625" w:rsidRPr="00F7603A" w:rsidRDefault="00650625" w:rsidP="00E27E78">
            <w:pPr>
              <w:jc w:val="both"/>
            </w:pPr>
            <w:r w:rsidRPr="007E48ED">
              <w:rPr>
                <w:sz w:val="22"/>
              </w:rPr>
              <w:t>- Lưu: VT, VP</w:t>
            </w:r>
            <w:r w:rsidR="000A3543">
              <w:rPr>
                <w:sz w:val="14"/>
              </w:rPr>
              <w:t>.</w:t>
            </w:r>
          </w:p>
        </w:tc>
        <w:tc>
          <w:tcPr>
            <w:tcW w:w="4360" w:type="dxa"/>
          </w:tcPr>
          <w:p w:rsidR="00650625" w:rsidRPr="007E48ED" w:rsidRDefault="00650625" w:rsidP="001219FD">
            <w:pPr>
              <w:jc w:val="center"/>
              <w:rPr>
                <w:b/>
              </w:rPr>
            </w:pPr>
            <w:r w:rsidRPr="007E48ED">
              <w:rPr>
                <w:b/>
              </w:rPr>
              <w:t>CHÁNH VĂN PHÒNG</w:t>
            </w:r>
          </w:p>
          <w:p w:rsidR="00650625" w:rsidRPr="007E48ED" w:rsidRDefault="00650625" w:rsidP="001219FD">
            <w:pPr>
              <w:jc w:val="center"/>
              <w:rPr>
                <w:b/>
              </w:rPr>
            </w:pPr>
          </w:p>
          <w:p w:rsidR="00650625" w:rsidRDefault="00650625" w:rsidP="001219FD">
            <w:pPr>
              <w:jc w:val="center"/>
              <w:rPr>
                <w:b/>
              </w:rPr>
            </w:pPr>
          </w:p>
          <w:p w:rsidR="00650625" w:rsidRDefault="00650625" w:rsidP="001219FD">
            <w:pPr>
              <w:jc w:val="center"/>
              <w:rPr>
                <w:b/>
              </w:rPr>
            </w:pPr>
          </w:p>
          <w:p w:rsidR="00393B0E" w:rsidRDefault="00393B0E" w:rsidP="001219FD">
            <w:pPr>
              <w:jc w:val="center"/>
              <w:rPr>
                <w:b/>
              </w:rPr>
            </w:pPr>
          </w:p>
          <w:p w:rsidR="00393B0E" w:rsidRDefault="00393B0E" w:rsidP="001219FD">
            <w:pPr>
              <w:jc w:val="center"/>
              <w:rPr>
                <w:b/>
              </w:rPr>
            </w:pPr>
          </w:p>
          <w:p w:rsidR="00050C5F" w:rsidRDefault="00050C5F" w:rsidP="001219FD">
            <w:pPr>
              <w:jc w:val="center"/>
              <w:rPr>
                <w:b/>
              </w:rPr>
            </w:pPr>
          </w:p>
          <w:p w:rsidR="00050C5F" w:rsidRDefault="00050C5F" w:rsidP="001219FD">
            <w:pPr>
              <w:jc w:val="center"/>
              <w:rPr>
                <w:b/>
              </w:rPr>
            </w:pPr>
            <w:r>
              <w:rPr>
                <w:b/>
              </w:rPr>
              <w:t>Nguyễn Quốc Vương</w:t>
            </w:r>
          </w:p>
          <w:p w:rsidR="00393B0E" w:rsidRDefault="00393B0E" w:rsidP="001219FD">
            <w:pPr>
              <w:jc w:val="center"/>
              <w:rPr>
                <w:b/>
              </w:rPr>
            </w:pPr>
          </w:p>
          <w:p w:rsidR="00650625" w:rsidRPr="007E48ED" w:rsidRDefault="00650625" w:rsidP="003D7364">
            <w:pPr>
              <w:spacing w:before="120" w:after="120"/>
              <w:rPr>
                <w:b/>
              </w:rPr>
            </w:pPr>
          </w:p>
        </w:tc>
      </w:tr>
    </w:tbl>
    <w:p w:rsidR="00393B0E" w:rsidRPr="00917C7A" w:rsidRDefault="00393B0E" w:rsidP="00393B0E">
      <w:pPr>
        <w:tabs>
          <w:tab w:val="center" w:pos="1690"/>
          <w:tab w:val="center" w:pos="6509"/>
        </w:tabs>
        <w:spacing w:line="288" w:lineRule="auto"/>
        <w:ind w:right="-10"/>
        <w:jc w:val="center"/>
        <w:rPr>
          <w:b/>
        </w:rPr>
      </w:pPr>
      <w:r>
        <w:rPr>
          <w:b/>
          <w:color w:val="000000"/>
        </w:rPr>
        <w:lastRenderedPageBreak/>
        <w:t xml:space="preserve">    </w:t>
      </w:r>
      <w:r w:rsidRPr="00917C7A">
        <w:rPr>
          <w:b/>
          <w:color w:val="000000"/>
        </w:rPr>
        <w:t>ỦY</w:t>
      </w:r>
      <w:r w:rsidRPr="00917C7A">
        <w:rPr>
          <w:b/>
        </w:rPr>
        <w:t xml:space="preserve"> BAN NHÂN DÂN</w:t>
      </w:r>
      <w:r w:rsidRPr="00917C7A">
        <w:rPr>
          <w:b/>
        </w:rPr>
        <w:tab/>
      </w:r>
      <w:r>
        <w:rPr>
          <w:b/>
        </w:rPr>
        <w:t xml:space="preserve">     </w:t>
      </w:r>
      <w:r w:rsidR="00121867">
        <w:rPr>
          <w:b/>
        </w:rPr>
        <w:t xml:space="preserve">   </w:t>
      </w:r>
      <w:r w:rsidRPr="00917C7A">
        <w:rPr>
          <w:b/>
        </w:rPr>
        <w:t>CỘNG HÒA XÃ HỘI CHỦ NGHĨA VIỆT NAM</w:t>
      </w:r>
    </w:p>
    <w:p w:rsidR="00393B0E" w:rsidRPr="00917C7A" w:rsidRDefault="00121867" w:rsidP="00393B0E">
      <w:pPr>
        <w:tabs>
          <w:tab w:val="center" w:pos="1690"/>
          <w:tab w:val="center" w:pos="6509"/>
        </w:tabs>
        <w:spacing w:line="288" w:lineRule="auto"/>
        <w:ind w:right="-10"/>
        <w:rPr>
          <w:b/>
          <w:color w:val="000000"/>
        </w:rPr>
      </w:pPr>
      <w:r w:rsidRPr="00E92827">
        <w:pict>
          <v:line id="_x0000_s1032" style="position:absolute;z-index:251668480" from="236.45pt,18.1pt" to="405.45pt,18.1pt"/>
        </w:pict>
      </w:r>
      <w:r w:rsidRPr="00E92827">
        <w:pict>
          <v:line id="_x0000_s1031" style="position:absolute;z-index:251667456" from="36.2pt,17.45pt" to="127.2pt,17.45pt"/>
        </w:pict>
      </w:r>
      <w:r w:rsidR="00393B0E" w:rsidRPr="00917C7A">
        <w:rPr>
          <w:b/>
          <w:color w:val="000000"/>
        </w:rPr>
        <w:tab/>
        <w:t xml:space="preserve">THÀNH PHỐ </w:t>
      </w:r>
      <w:r w:rsidR="00393B0E">
        <w:rPr>
          <w:b/>
          <w:color w:val="000000"/>
        </w:rPr>
        <w:t xml:space="preserve">KON TUM                       </w:t>
      </w:r>
      <w:r w:rsidR="00393B0E" w:rsidRPr="00917C7A">
        <w:rPr>
          <w:b/>
          <w:color w:val="000000"/>
        </w:rPr>
        <w:t>Độc lập - Tự do - Hạnh phúc</w:t>
      </w:r>
    </w:p>
    <w:p w:rsidR="00393B0E" w:rsidRPr="00917C7A" w:rsidRDefault="00121867" w:rsidP="003F1EEC">
      <w:pPr>
        <w:tabs>
          <w:tab w:val="center" w:pos="1690"/>
          <w:tab w:val="center" w:pos="6509"/>
        </w:tabs>
        <w:spacing w:before="120" w:line="288" w:lineRule="auto"/>
        <w:ind w:right="-11"/>
        <w:rPr>
          <w:i/>
          <w:color w:val="000000"/>
        </w:rPr>
      </w:pPr>
      <w:r>
        <w:rPr>
          <w:color w:val="000000"/>
        </w:rPr>
        <w:t xml:space="preserve">     </w:t>
      </w:r>
      <w:r w:rsidR="00393B0E" w:rsidRPr="00917C7A">
        <w:rPr>
          <w:color w:val="000000"/>
        </w:rPr>
        <w:t xml:space="preserve">Số: </w:t>
      </w:r>
      <w:r w:rsidR="00393B0E">
        <w:rPr>
          <w:color w:val="000000"/>
        </w:rPr>
        <w:t xml:space="preserve">          </w:t>
      </w:r>
      <w:r w:rsidR="00393B0E" w:rsidRPr="00917C7A">
        <w:rPr>
          <w:color w:val="000000"/>
        </w:rPr>
        <w:t>/QĐ-UBND</w:t>
      </w:r>
      <w:r w:rsidR="00393B0E">
        <w:rPr>
          <w:color w:val="000000"/>
        </w:rPr>
        <w:t xml:space="preserve">               </w:t>
      </w:r>
      <w:r w:rsidR="003F1EEC">
        <w:rPr>
          <w:color w:val="000000"/>
        </w:rPr>
        <w:t xml:space="preserve"> </w:t>
      </w:r>
      <w:r>
        <w:rPr>
          <w:color w:val="000000"/>
        </w:rPr>
        <w:t xml:space="preserve"> </w:t>
      </w:r>
      <w:r w:rsidR="00393B0E">
        <w:rPr>
          <w:i/>
          <w:color w:val="000000"/>
        </w:rPr>
        <w:t>TP. Kon Tum</w:t>
      </w:r>
      <w:r w:rsidR="00393B0E" w:rsidRPr="00917C7A">
        <w:rPr>
          <w:i/>
          <w:color w:val="000000"/>
        </w:rPr>
        <w:t xml:space="preserve">, ngày </w:t>
      </w:r>
      <w:r w:rsidR="00393B0E">
        <w:rPr>
          <w:i/>
          <w:color w:val="000000"/>
        </w:rPr>
        <w:t xml:space="preserve">    </w:t>
      </w:r>
      <w:r w:rsidR="00393B0E" w:rsidRPr="00917C7A">
        <w:rPr>
          <w:i/>
          <w:color w:val="000000"/>
        </w:rPr>
        <w:t xml:space="preserve"> tháng </w:t>
      </w:r>
      <w:r w:rsidR="00393B0E">
        <w:rPr>
          <w:i/>
          <w:color w:val="000000"/>
        </w:rPr>
        <w:t>7</w:t>
      </w:r>
      <w:r w:rsidR="00393B0E" w:rsidRPr="00917C7A">
        <w:rPr>
          <w:i/>
          <w:color w:val="000000"/>
        </w:rPr>
        <w:t xml:space="preserve"> năm 201</w:t>
      </w:r>
      <w:r w:rsidR="00393B0E">
        <w:rPr>
          <w:i/>
          <w:color w:val="000000"/>
        </w:rPr>
        <w:t>7</w:t>
      </w:r>
    </w:p>
    <w:p w:rsidR="00393B0E" w:rsidRPr="00917C7A" w:rsidRDefault="00393B0E" w:rsidP="00393B0E">
      <w:pPr>
        <w:spacing w:before="480" w:line="271" w:lineRule="auto"/>
        <w:jc w:val="center"/>
        <w:rPr>
          <w:b/>
        </w:rPr>
      </w:pPr>
      <w:r w:rsidRPr="00917C7A">
        <w:rPr>
          <w:b/>
        </w:rPr>
        <w:t>QUYẾT ĐỊNH</w:t>
      </w:r>
    </w:p>
    <w:p w:rsidR="00393B0E" w:rsidRPr="009D234F" w:rsidRDefault="00B721EE" w:rsidP="00393B0E">
      <w:pPr>
        <w:pStyle w:val="Heading6"/>
        <w:spacing w:before="0" w:after="0" w:line="271" w:lineRule="auto"/>
        <w:ind w:right="20"/>
        <w:jc w:val="center"/>
        <w:rPr>
          <w:rFonts w:ascii="Times New Roman" w:hAnsi="Times New Roman"/>
          <w:bCs w:val="0"/>
          <w:sz w:val="28"/>
          <w:szCs w:val="28"/>
        </w:rPr>
      </w:pPr>
      <w:r>
        <w:rPr>
          <w:rFonts w:ascii="Times New Roman" w:hAnsi="Times New Roman"/>
          <w:bCs w:val="0"/>
          <w:sz w:val="28"/>
          <w:szCs w:val="28"/>
          <w:lang w:val="vi-VN"/>
        </w:rPr>
        <w:t>V</w:t>
      </w:r>
      <w:r>
        <w:rPr>
          <w:rFonts w:ascii="Times New Roman" w:hAnsi="Times New Roman"/>
          <w:bCs w:val="0"/>
          <w:sz w:val="28"/>
          <w:szCs w:val="28"/>
        </w:rPr>
        <w:t>/v</w:t>
      </w:r>
      <w:r>
        <w:rPr>
          <w:rFonts w:ascii="Times New Roman" w:hAnsi="Times New Roman"/>
          <w:bCs w:val="0"/>
          <w:sz w:val="28"/>
          <w:szCs w:val="28"/>
          <w:lang w:val="vi-VN"/>
        </w:rPr>
        <w:t xml:space="preserve"> </w:t>
      </w:r>
      <w:r>
        <w:rPr>
          <w:rFonts w:ascii="Times New Roman" w:hAnsi="Times New Roman"/>
          <w:bCs w:val="0"/>
          <w:sz w:val="28"/>
          <w:szCs w:val="28"/>
        </w:rPr>
        <w:t>B</w:t>
      </w:r>
      <w:r w:rsidR="00393B0E" w:rsidRPr="009D234F">
        <w:rPr>
          <w:rFonts w:ascii="Times New Roman" w:hAnsi="Times New Roman"/>
          <w:bCs w:val="0"/>
          <w:sz w:val="28"/>
          <w:szCs w:val="28"/>
          <w:lang w:val="vi-VN"/>
        </w:rPr>
        <w:t>an hành Quy chế đảm bảo an toàn</w:t>
      </w:r>
      <w:r w:rsidR="00AB1943">
        <w:rPr>
          <w:rFonts w:ascii="Times New Roman" w:hAnsi="Times New Roman"/>
          <w:bCs w:val="0"/>
          <w:sz w:val="28"/>
          <w:szCs w:val="28"/>
        </w:rPr>
        <w:t>, an ninh</w:t>
      </w:r>
      <w:r w:rsidR="00393B0E" w:rsidRPr="009D234F">
        <w:rPr>
          <w:rFonts w:ascii="Times New Roman" w:hAnsi="Times New Roman"/>
          <w:bCs w:val="0"/>
          <w:sz w:val="28"/>
          <w:szCs w:val="28"/>
          <w:lang w:val="vi-VN"/>
        </w:rPr>
        <w:t xml:space="preserve"> thông tin trong hoạt động</w:t>
      </w:r>
    </w:p>
    <w:p w:rsidR="00D25931" w:rsidRDefault="00393B0E" w:rsidP="00393B0E">
      <w:pPr>
        <w:pStyle w:val="Heading6"/>
        <w:spacing w:before="0" w:after="0" w:line="271" w:lineRule="auto"/>
        <w:ind w:right="20"/>
        <w:jc w:val="center"/>
        <w:rPr>
          <w:rFonts w:ascii="Times New Roman" w:hAnsi="Times New Roman"/>
          <w:bCs w:val="0"/>
          <w:sz w:val="28"/>
          <w:szCs w:val="28"/>
        </w:rPr>
      </w:pPr>
      <w:r w:rsidRPr="009D234F">
        <w:rPr>
          <w:rFonts w:ascii="Times New Roman" w:hAnsi="Times New Roman"/>
          <w:bCs w:val="0"/>
          <w:sz w:val="28"/>
          <w:szCs w:val="28"/>
          <w:lang w:val="vi-VN"/>
        </w:rPr>
        <w:t xml:space="preserve">ứng dụng công nghệ thông tin của các cơ quan </w:t>
      </w:r>
      <w:r w:rsidRPr="009D234F">
        <w:rPr>
          <w:rFonts w:ascii="Times New Roman" w:hAnsi="Times New Roman"/>
          <w:bCs w:val="0"/>
          <w:sz w:val="28"/>
          <w:szCs w:val="28"/>
        </w:rPr>
        <w:t>n</w:t>
      </w:r>
      <w:r w:rsidRPr="009D234F">
        <w:rPr>
          <w:rFonts w:ascii="Times New Roman" w:hAnsi="Times New Roman"/>
          <w:bCs w:val="0"/>
          <w:sz w:val="28"/>
          <w:szCs w:val="28"/>
          <w:lang w:val="vi-VN"/>
        </w:rPr>
        <w:t>hà nước</w:t>
      </w:r>
    </w:p>
    <w:p w:rsidR="00393B0E" w:rsidRPr="00393B0E" w:rsidRDefault="00D25931" w:rsidP="00D25931">
      <w:pPr>
        <w:pStyle w:val="Heading6"/>
        <w:spacing w:before="0" w:after="0" w:line="271" w:lineRule="auto"/>
        <w:ind w:right="20"/>
        <w:jc w:val="center"/>
        <w:rPr>
          <w:rFonts w:ascii="Times New Roman" w:hAnsi="Times New Roman"/>
          <w:bCs w:val="0"/>
          <w:sz w:val="28"/>
          <w:szCs w:val="28"/>
        </w:rPr>
      </w:pPr>
      <w:proofErr w:type="gramStart"/>
      <w:r>
        <w:rPr>
          <w:rFonts w:ascii="Times New Roman" w:hAnsi="Times New Roman"/>
          <w:bCs w:val="0"/>
          <w:sz w:val="28"/>
          <w:szCs w:val="28"/>
        </w:rPr>
        <w:t>trên</w:t>
      </w:r>
      <w:proofErr w:type="gramEnd"/>
      <w:r>
        <w:rPr>
          <w:rFonts w:ascii="Times New Roman" w:hAnsi="Times New Roman"/>
          <w:bCs w:val="0"/>
          <w:sz w:val="28"/>
          <w:szCs w:val="28"/>
        </w:rPr>
        <w:t xml:space="preserve"> địa bàn</w:t>
      </w:r>
      <w:r>
        <w:rPr>
          <w:rFonts w:ascii="Times New Roman" w:hAnsi="Times New Roman"/>
          <w:bCs w:val="0"/>
          <w:sz w:val="28"/>
          <w:szCs w:val="28"/>
          <w:lang w:val="vi-VN"/>
        </w:rPr>
        <w:t xml:space="preserve"> </w:t>
      </w:r>
      <w:r>
        <w:rPr>
          <w:rFonts w:ascii="Times New Roman" w:hAnsi="Times New Roman"/>
          <w:bCs w:val="0"/>
          <w:sz w:val="28"/>
          <w:szCs w:val="28"/>
        </w:rPr>
        <w:t>T</w:t>
      </w:r>
      <w:r w:rsidR="00393B0E" w:rsidRPr="009D234F">
        <w:rPr>
          <w:rFonts w:ascii="Times New Roman" w:hAnsi="Times New Roman"/>
          <w:bCs w:val="0"/>
          <w:sz w:val="28"/>
          <w:szCs w:val="28"/>
          <w:lang w:val="vi-VN"/>
        </w:rPr>
        <w:t xml:space="preserve">hành phố </w:t>
      </w:r>
      <w:r w:rsidR="00393B0E">
        <w:rPr>
          <w:rFonts w:ascii="Times New Roman" w:hAnsi="Times New Roman"/>
          <w:bCs w:val="0"/>
          <w:sz w:val="28"/>
          <w:szCs w:val="28"/>
        </w:rPr>
        <w:t>Kon Tum</w:t>
      </w:r>
    </w:p>
    <w:p w:rsidR="00393B0E" w:rsidRPr="00393B0E" w:rsidRDefault="00E92827" w:rsidP="00393B0E">
      <w:pPr>
        <w:pStyle w:val="BodyText"/>
        <w:spacing w:before="480" w:after="480"/>
        <w:jc w:val="center"/>
        <w:rPr>
          <w:b/>
          <w:bCs/>
          <w:sz w:val="28"/>
          <w:szCs w:val="28"/>
        </w:rPr>
      </w:pPr>
      <w:r>
        <w:rPr>
          <w:b/>
          <w:bCs/>
          <w:noProof/>
          <w:sz w:val="28"/>
          <w:szCs w:val="28"/>
        </w:rPr>
        <w:pict>
          <v:line id="_x0000_s1030" style="position:absolute;left:0;text-align:left;flip:y;z-index:251666432" from="159.6pt,-.45pt" to="318.7pt,-.45pt"/>
        </w:pict>
      </w:r>
      <w:r w:rsidR="00393B0E" w:rsidRPr="009D234F">
        <w:rPr>
          <w:b/>
          <w:bCs/>
          <w:sz w:val="28"/>
          <w:szCs w:val="28"/>
          <w:lang w:val="vi-VN"/>
        </w:rPr>
        <w:t xml:space="preserve">ỦY BAN NHÂN DÂN THÀNH PHỐ </w:t>
      </w:r>
      <w:r w:rsidR="00393B0E">
        <w:rPr>
          <w:b/>
          <w:bCs/>
          <w:sz w:val="28"/>
          <w:szCs w:val="28"/>
        </w:rPr>
        <w:t>KON TUM</w:t>
      </w:r>
    </w:p>
    <w:p w:rsidR="00393B0E" w:rsidRPr="009D234F" w:rsidRDefault="00393B0E" w:rsidP="00967B65">
      <w:pPr>
        <w:autoSpaceDE w:val="0"/>
        <w:autoSpaceDN w:val="0"/>
        <w:adjustRightInd w:val="0"/>
        <w:spacing w:before="120" w:after="240" w:line="288" w:lineRule="auto"/>
        <w:ind w:firstLine="720"/>
        <w:jc w:val="both"/>
        <w:rPr>
          <w:lang w:val="vi-VN"/>
        </w:rPr>
      </w:pPr>
      <w:r w:rsidRPr="009D234F">
        <w:rPr>
          <w:lang w:val="vi-VN"/>
        </w:rPr>
        <w:t xml:space="preserve">Căn cứ Luật Tổ chức </w:t>
      </w:r>
      <w:r>
        <w:t>chính quyền địa phương</w:t>
      </w:r>
      <w:r>
        <w:rPr>
          <w:lang w:val="vi-VN"/>
        </w:rPr>
        <w:t xml:space="preserve"> ngày </w:t>
      </w:r>
      <w:r>
        <w:t>19</w:t>
      </w:r>
      <w:r>
        <w:rPr>
          <w:lang w:val="vi-VN"/>
        </w:rPr>
        <w:t xml:space="preserve"> tháng </w:t>
      </w:r>
      <w:r>
        <w:t>6</w:t>
      </w:r>
      <w:r>
        <w:rPr>
          <w:lang w:val="vi-VN"/>
        </w:rPr>
        <w:t xml:space="preserve"> năm 20</w:t>
      </w:r>
      <w:r>
        <w:t>15</w:t>
      </w:r>
      <w:r w:rsidRPr="009D234F">
        <w:rPr>
          <w:lang w:val="vi-VN"/>
        </w:rPr>
        <w:t>;</w:t>
      </w:r>
    </w:p>
    <w:p w:rsidR="00393B0E" w:rsidRPr="00B721EE" w:rsidRDefault="00393B0E" w:rsidP="00967B65">
      <w:pPr>
        <w:widowControl w:val="0"/>
        <w:spacing w:before="120" w:after="240" w:line="288" w:lineRule="auto"/>
        <w:ind w:firstLine="720"/>
        <w:jc w:val="both"/>
        <w:rPr>
          <w:spacing w:val="-4"/>
          <w:lang w:val="pt-PT"/>
        </w:rPr>
      </w:pPr>
      <w:r w:rsidRPr="00B721EE">
        <w:rPr>
          <w:spacing w:val="-4"/>
          <w:lang w:val="pt-PT"/>
        </w:rPr>
        <w:t>Căn cứ Nghị định số 64/2007/NĐ-CP ngày 10 tháng 4 năm 2007 của Chính phủ v</w:t>
      </w:r>
      <w:r w:rsidRPr="00B721EE">
        <w:rPr>
          <w:rFonts w:hint="eastAsia"/>
          <w:spacing w:val="-4"/>
          <w:lang w:val="pt-PT"/>
        </w:rPr>
        <w:t>ề</w:t>
      </w:r>
      <w:r w:rsidRPr="00B721EE">
        <w:rPr>
          <w:spacing w:val="-4"/>
          <w:lang w:val="pt-PT"/>
        </w:rPr>
        <w:t xml:space="preserve"> Ứng dụng công nghệ thông tin trong hoạt động của cơ quan Nhà nước;</w:t>
      </w:r>
    </w:p>
    <w:p w:rsidR="00393B0E" w:rsidRPr="00B721EE" w:rsidRDefault="00393B0E" w:rsidP="00967B65">
      <w:pPr>
        <w:widowControl w:val="0"/>
        <w:spacing w:before="120" w:after="240" w:line="288" w:lineRule="auto"/>
        <w:ind w:firstLine="720"/>
        <w:jc w:val="both"/>
        <w:rPr>
          <w:spacing w:val="-4"/>
          <w:lang w:val="pt-PT"/>
        </w:rPr>
      </w:pPr>
      <w:r w:rsidRPr="00B721EE">
        <w:rPr>
          <w:spacing w:val="-4"/>
          <w:lang w:val="pt-PT"/>
        </w:rPr>
        <w:t>Căn cứ Nghị định số 72/2013/NĐ-CP ngày 15 tháng 7 năm 2013 của Chính phủ về quản lý, cung cấp, sử dụng dịch vụ Internet và thông tin trên mạng;</w:t>
      </w:r>
    </w:p>
    <w:p w:rsidR="00393B0E" w:rsidRDefault="003C69D5" w:rsidP="00967B65">
      <w:pPr>
        <w:widowControl w:val="0"/>
        <w:spacing w:before="120" w:after="240" w:line="288" w:lineRule="auto"/>
        <w:ind w:firstLine="720"/>
        <w:jc w:val="both"/>
        <w:rPr>
          <w:lang w:val="pt-PT"/>
        </w:rPr>
      </w:pPr>
      <w:r w:rsidRPr="00B721EE">
        <w:rPr>
          <w:lang w:val="pt-PT"/>
        </w:rPr>
        <w:t>Căn cứ Quyết định số 898/QĐ</w:t>
      </w:r>
      <w:r w:rsidR="00393B0E" w:rsidRPr="00B721EE">
        <w:rPr>
          <w:lang w:val="pt-PT"/>
        </w:rPr>
        <w:t xml:space="preserve">-TTg ngày </w:t>
      </w:r>
      <w:r w:rsidRPr="00B721EE">
        <w:rPr>
          <w:lang w:val="pt-PT"/>
        </w:rPr>
        <w:t>27</w:t>
      </w:r>
      <w:r w:rsidR="00393B0E" w:rsidRPr="00B721EE">
        <w:rPr>
          <w:lang w:val="pt-PT"/>
        </w:rPr>
        <w:t xml:space="preserve"> </w:t>
      </w:r>
      <w:r w:rsidR="00393B0E" w:rsidRPr="00B721EE">
        <w:rPr>
          <w:iCs/>
          <w:lang w:val="vi-VN"/>
        </w:rPr>
        <w:t>tháng</w:t>
      </w:r>
      <w:r w:rsidR="00393B0E" w:rsidRPr="00B721EE">
        <w:rPr>
          <w:lang w:val="pt-PT"/>
        </w:rPr>
        <w:t xml:space="preserve"> </w:t>
      </w:r>
      <w:r w:rsidRPr="00B721EE">
        <w:rPr>
          <w:lang w:val="pt-PT"/>
        </w:rPr>
        <w:t>5 năm 2016</w:t>
      </w:r>
      <w:r w:rsidR="00393B0E" w:rsidRPr="00B721EE">
        <w:rPr>
          <w:lang w:val="pt-PT"/>
        </w:rPr>
        <w:t xml:space="preserve"> của Thủ tướng Chính phủ </w:t>
      </w:r>
      <w:r w:rsidRPr="00B721EE">
        <w:rPr>
          <w:lang w:val="pt-PT"/>
        </w:rPr>
        <w:t>phê duyệt phương hướng nhiệm vụ bảo đảm an toàn thông tin mạng giai đoạn 2016-2020</w:t>
      </w:r>
      <w:r w:rsidR="00393B0E" w:rsidRPr="00B721EE">
        <w:rPr>
          <w:lang w:val="pt-PT"/>
        </w:rPr>
        <w:t>;</w:t>
      </w:r>
    </w:p>
    <w:p w:rsidR="003F1EEC" w:rsidRPr="00B721EE" w:rsidRDefault="003F1EEC" w:rsidP="00967B65">
      <w:pPr>
        <w:widowControl w:val="0"/>
        <w:spacing w:before="120" w:after="240" w:line="288" w:lineRule="auto"/>
        <w:ind w:firstLine="720"/>
        <w:jc w:val="both"/>
        <w:rPr>
          <w:lang w:val="pt-PT"/>
        </w:rPr>
      </w:pPr>
      <w:r>
        <w:rPr>
          <w:lang w:val="pt-PT"/>
        </w:rPr>
        <w:t>Căn cứ Quyết định số 24/2016/QĐ-UBND ngày 17 tháng 6 năm 2016 của Ủy ban nhân dân tỉnh kon Tum về việc Ban hành quy chế đảm bảo an toàn, an ninh thông tin trong hoạt động ứng dụng công nghệ thông tin của các cơ quan nhà nước trên địa bàn tỉnh Kon Tum;</w:t>
      </w:r>
    </w:p>
    <w:p w:rsidR="00393B0E" w:rsidRPr="009D234F" w:rsidRDefault="00B721EE" w:rsidP="00967B65">
      <w:pPr>
        <w:spacing w:before="120" w:after="240" w:line="288" w:lineRule="auto"/>
        <w:ind w:firstLine="720"/>
        <w:jc w:val="both"/>
        <w:rPr>
          <w:lang w:val="pt-PT"/>
        </w:rPr>
      </w:pPr>
      <w:r>
        <w:rPr>
          <w:lang w:val="pt-PT"/>
        </w:rPr>
        <w:t>Xét</w:t>
      </w:r>
      <w:r w:rsidR="00393B0E" w:rsidRPr="009D234F">
        <w:rPr>
          <w:lang w:val="pt-PT"/>
        </w:rPr>
        <w:t xml:space="preserve"> đề nghị của </w:t>
      </w:r>
      <w:r>
        <w:rPr>
          <w:lang w:val="pt-PT"/>
        </w:rPr>
        <w:t>Chánh Văn phòng HĐND và UBND thành phố Kon Tum</w:t>
      </w:r>
      <w:r w:rsidR="00393B0E" w:rsidRPr="009D234F">
        <w:rPr>
          <w:lang w:val="pt-PT"/>
        </w:rPr>
        <w:t xml:space="preserve"> tại Tờ trình số </w:t>
      </w:r>
      <w:r>
        <w:rPr>
          <w:lang w:val="pt-PT"/>
        </w:rPr>
        <w:t xml:space="preserve">        </w:t>
      </w:r>
      <w:r w:rsidR="00393B0E" w:rsidRPr="009D234F">
        <w:rPr>
          <w:lang w:val="pt-PT"/>
        </w:rPr>
        <w:t>/TTr-</w:t>
      </w:r>
      <w:r>
        <w:rPr>
          <w:lang w:val="pt-PT"/>
        </w:rPr>
        <w:t>VP</w:t>
      </w:r>
      <w:r w:rsidR="00393B0E" w:rsidRPr="009D234F">
        <w:rPr>
          <w:lang w:val="pt-PT"/>
        </w:rPr>
        <w:t xml:space="preserve"> ngày </w:t>
      </w:r>
      <w:r>
        <w:rPr>
          <w:lang w:val="pt-PT"/>
        </w:rPr>
        <w:t xml:space="preserve">     </w:t>
      </w:r>
      <w:r w:rsidR="00393B0E" w:rsidRPr="009D234F">
        <w:rPr>
          <w:lang w:val="pt-PT"/>
        </w:rPr>
        <w:t xml:space="preserve"> tháng </w:t>
      </w:r>
      <w:r>
        <w:rPr>
          <w:lang w:val="pt-PT"/>
        </w:rPr>
        <w:t xml:space="preserve">7 </w:t>
      </w:r>
      <w:r w:rsidR="00393B0E" w:rsidRPr="009D234F">
        <w:rPr>
          <w:lang w:val="pt-PT"/>
        </w:rPr>
        <w:t xml:space="preserve"> năm 201</w:t>
      </w:r>
      <w:r>
        <w:rPr>
          <w:lang w:val="pt-PT"/>
        </w:rPr>
        <w:t>7</w:t>
      </w:r>
      <w:r w:rsidR="00393B0E" w:rsidRPr="009D234F">
        <w:rPr>
          <w:lang w:val="pt-PT"/>
        </w:rPr>
        <w:t>,</w:t>
      </w:r>
    </w:p>
    <w:p w:rsidR="00393B0E" w:rsidRPr="009D234F" w:rsidRDefault="00393B0E" w:rsidP="00967B65">
      <w:pPr>
        <w:pStyle w:val="Heading1"/>
        <w:spacing w:before="120" w:after="240"/>
        <w:jc w:val="center"/>
        <w:rPr>
          <w:sz w:val="28"/>
          <w:szCs w:val="28"/>
          <w:lang w:val="pt-PT"/>
        </w:rPr>
      </w:pPr>
      <w:r w:rsidRPr="009D234F">
        <w:rPr>
          <w:sz w:val="28"/>
          <w:szCs w:val="28"/>
          <w:lang w:val="pt-PT"/>
        </w:rPr>
        <w:t>QUYẾT ĐỊNH:</w:t>
      </w:r>
    </w:p>
    <w:p w:rsidR="00393B0E" w:rsidRPr="009D234F" w:rsidRDefault="00393B0E" w:rsidP="00967B65">
      <w:pPr>
        <w:spacing w:before="120" w:after="240" w:line="288" w:lineRule="auto"/>
        <w:ind w:firstLine="720"/>
        <w:jc w:val="both"/>
        <w:rPr>
          <w:lang w:val="pt-PT"/>
        </w:rPr>
      </w:pPr>
      <w:r w:rsidRPr="009D234F">
        <w:rPr>
          <w:b/>
          <w:bCs/>
          <w:lang w:val="pt-PT"/>
        </w:rPr>
        <w:t>Điều 1.</w:t>
      </w:r>
      <w:r w:rsidRPr="009D234F">
        <w:rPr>
          <w:lang w:val="pt-PT"/>
        </w:rPr>
        <w:t xml:space="preserve"> Ban hành </w:t>
      </w:r>
      <w:r w:rsidR="00B721EE">
        <w:rPr>
          <w:lang w:val="pt-PT"/>
        </w:rPr>
        <w:t xml:space="preserve">kèm theo Quyết định này </w:t>
      </w:r>
      <w:r w:rsidRPr="009D234F">
        <w:rPr>
          <w:lang w:val="pt-PT"/>
        </w:rPr>
        <w:t>Quy chế đảm bảo an toàn</w:t>
      </w:r>
      <w:r w:rsidR="003B3A2D">
        <w:rPr>
          <w:lang w:val="pt-PT"/>
        </w:rPr>
        <w:t>, an ninh</w:t>
      </w:r>
      <w:r w:rsidRPr="009D234F">
        <w:rPr>
          <w:lang w:val="pt-PT"/>
        </w:rPr>
        <w:t xml:space="preserve"> thông tin trong hoạt động ứng dụng công nghệ thông tin của các cơ quan nhà nước </w:t>
      </w:r>
      <w:r w:rsidR="004155AC">
        <w:rPr>
          <w:lang w:val="pt-PT"/>
        </w:rPr>
        <w:t>trên địa bàn</w:t>
      </w:r>
      <w:r w:rsidRPr="009D234F">
        <w:rPr>
          <w:lang w:val="pt-PT"/>
        </w:rPr>
        <w:t xml:space="preserve"> thành phố </w:t>
      </w:r>
      <w:r w:rsidR="00B721EE">
        <w:rPr>
          <w:lang w:val="pt-PT"/>
        </w:rPr>
        <w:t>Kon Tum</w:t>
      </w:r>
      <w:r w:rsidRPr="009D234F">
        <w:rPr>
          <w:lang w:val="pt-PT"/>
        </w:rPr>
        <w:t>.</w:t>
      </w:r>
    </w:p>
    <w:p w:rsidR="00393B0E" w:rsidRDefault="00393B0E" w:rsidP="00967B65">
      <w:pPr>
        <w:spacing w:before="120" w:after="240" w:line="288" w:lineRule="auto"/>
        <w:ind w:firstLine="720"/>
        <w:jc w:val="both"/>
        <w:rPr>
          <w:lang w:val="pt-PT"/>
        </w:rPr>
      </w:pPr>
      <w:r w:rsidRPr="009D234F">
        <w:rPr>
          <w:b/>
          <w:bCs/>
          <w:lang w:val="pt-PT"/>
        </w:rPr>
        <w:lastRenderedPageBreak/>
        <w:t xml:space="preserve">Điều </w:t>
      </w:r>
      <w:r w:rsidR="003F1EEC">
        <w:rPr>
          <w:b/>
          <w:bCs/>
          <w:lang w:val="pt-PT"/>
        </w:rPr>
        <w:t>2</w:t>
      </w:r>
      <w:r w:rsidRPr="009D234F">
        <w:rPr>
          <w:b/>
          <w:bCs/>
          <w:lang w:val="pt-PT"/>
        </w:rPr>
        <w:t>.</w:t>
      </w:r>
      <w:r w:rsidRPr="009D234F">
        <w:rPr>
          <w:lang w:val="pt-PT"/>
        </w:rPr>
        <w:t xml:space="preserve"> Chánh Văn phòng </w:t>
      </w:r>
      <w:r w:rsidR="00B721EE">
        <w:rPr>
          <w:lang w:val="pt-PT"/>
        </w:rPr>
        <w:t>HĐND và UBND</w:t>
      </w:r>
      <w:r w:rsidRPr="009D234F">
        <w:rPr>
          <w:lang w:val="pt-PT"/>
        </w:rPr>
        <w:t xml:space="preserve">, </w:t>
      </w:r>
      <w:r w:rsidR="00B721EE">
        <w:rPr>
          <w:lang w:val="pt-PT"/>
        </w:rPr>
        <w:t>Thủ trưởng các đơn vị phòng, ban thành phố;</w:t>
      </w:r>
      <w:r w:rsidRPr="009D234F">
        <w:rPr>
          <w:lang w:val="pt-PT"/>
        </w:rPr>
        <w:t xml:space="preserve"> Chủ tịch Ủy ban nhân dân </w:t>
      </w:r>
      <w:r w:rsidR="00B721EE">
        <w:rPr>
          <w:lang w:val="pt-PT"/>
        </w:rPr>
        <w:t xml:space="preserve">các xã, phường </w:t>
      </w:r>
      <w:r w:rsidRPr="009D234F">
        <w:rPr>
          <w:lang w:val="pt-PT"/>
        </w:rPr>
        <w:t xml:space="preserve">và các cơ quan, tổ chức, cá nhân có liên quan chịu trách </w:t>
      </w:r>
      <w:r w:rsidR="001A4F27">
        <w:rPr>
          <w:lang w:val="pt-PT"/>
        </w:rPr>
        <w:t>nhiệm thi hành Quyết định này.</w:t>
      </w:r>
    </w:p>
    <w:p w:rsidR="001A4F27" w:rsidRPr="008C3CB4" w:rsidRDefault="001A4F27" w:rsidP="00967B65">
      <w:pPr>
        <w:shd w:val="clear" w:color="auto" w:fill="FFFFFF"/>
        <w:spacing w:before="120" w:after="240"/>
        <w:ind w:firstLine="720"/>
        <w:jc w:val="both"/>
        <w:rPr>
          <w:color w:val="000000"/>
        </w:rPr>
      </w:pPr>
      <w:r>
        <w:rPr>
          <w:color w:val="000000"/>
        </w:rPr>
        <w:t>Quyết định này có hiệu lực thi hành kể từ ngày ký</w:t>
      </w:r>
      <w:proofErr w:type="gramStart"/>
      <w:r>
        <w:rPr>
          <w:color w:val="000000"/>
        </w:rPr>
        <w:t>./</w:t>
      </w:r>
      <w:proofErr w:type="gramEnd"/>
      <w:r>
        <w:rPr>
          <w:color w:val="000000"/>
        </w:rPr>
        <w:t>.  </w:t>
      </w:r>
    </w:p>
    <w:p w:rsidR="001A4F27" w:rsidRPr="009D234F" w:rsidRDefault="001A4F27" w:rsidP="00393B0E">
      <w:pPr>
        <w:spacing w:before="240" w:line="288" w:lineRule="auto"/>
        <w:ind w:firstLine="720"/>
        <w:jc w:val="both"/>
        <w:rPr>
          <w:lang w:val="pt-PT"/>
        </w:rPr>
      </w:pPr>
    </w:p>
    <w:p w:rsidR="001A4F27" w:rsidRDefault="001A4F27" w:rsidP="001A4F27">
      <w:pPr>
        <w:spacing w:before="240"/>
        <w:jc w:val="both"/>
        <w:rPr>
          <w:sz w:val="26"/>
          <w:szCs w:val="26"/>
        </w:rPr>
      </w:pPr>
      <w:r>
        <w:rPr>
          <w:b/>
          <w:i/>
        </w:rPr>
        <w:t>Nơi nhận:</w:t>
      </w:r>
      <w:r>
        <w:rPr>
          <w:b/>
          <w:i/>
        </w:rPr>
        <w:tab/>
      </w:r>
      <w:r>
        <w:tab/>
      </w:r>
      <w:r>
        <w:tab/>
      </w:r>
      <w:r>
        <w:tab/>
      </w:r>
      <w:r>
        <w:rPr>
          <w:b/>
          <w:sz w:val="26"/>
          <w:szCs w:val="26"/>
        </w:rPr>
        <w:t xml:space="preserve">                      </w:t>
      </w:r>
      <w:r>
        <w:rPr>
          <w:b/>
          <w:sz w:val="26"/>
          <w:szCs w:val="26"/>
        </w:rPr>
        <w:tab/>
      </w:r>
      <w:r>
        <w:rPr>
          <w:b/>
          <w:sz w:val="26"/>
          <w:szCs w:val="26"/>
        </w:rPr>
        <w:tab/>
      </w:r>
      <w:r w:rsidRPr="003E4BFD">
        <w:rPr>
          <w:b/>
          <w:szCs w:val="26"/>
        </w:rPr>
        <w:t>TM. ỦY BAN NHÂN DÂ</w:t>
      </w:r>
      <w:r>
        <w:rPr>
          <w:b/>
          <w:sz w:val="26"/>
          <w:szCs w:val="26"/>
        </w:rPr>
        <w:t>N</w:t>
      </w:r>
    </w:p>
    <w:p w:rsidR="001A4F27" w:rsidRDefault="001A4F27" w:rsidP="001A4F27">
      <w:pPr>
        <w:tabs>
          <w:tab w:val="left" w:pos="5990"/>
        </w:tabs>
        <w:jc w:val="both"/>
        <w:rPr>
          <w:sz w:val="22"/>
          <w:szCs w:val="22"/>
        </w:rPr>
      </w:pPr>
      <w:r>
        <w:rPr>
          <w:sz w:val="22"/>
          <w:szCs w:val="22"/>
        </w:rPr>
        <w:t>- Sở Thông tin &amp; Truyền thông tỉnh;</w:t>
      </w:r>
      <w:r w:rsidRPr="003E4BFD">
        <w:rPr>
          <w:b/>
          <w:sz w:val="26"/>
          <w:szCs w:val="26"/>
        </w:rPr>
        <w:t xml:space="preserve"> </w:t>
      </w:r>
      <w:r>
        <w:rPr>
          <w:b/>
          <w:sz w:val="26"/>
          <w:szCs w:val="26"/>
        </w:rPr>
        <w:t xml:space="preserve">                                                </w:t>
      </w:r>
      <w:r w:rsidR="002F63E5">
        <w:rPr>
          <w:b/>
          <w:sz w:val="26"/>
          <w:szCs w:val="26"/>
        </w:rPr>
        <w:t xml:space="preserve"> </w:t>
      </w:r>
      <w:r w:rsidRPr="003E4BFD">
        <w:rPr>
          <w:b/>
          <w:szCs w:val="26"/>
        </w:rPr>
        <w:t>CHỦ TỊCH</w:t>
      </w:r>
      <w:r w:rsidRPr="003E4BFD">
        <w:rPr>
          <w:szCs w:val="22"/>
        </w:rPr>
        <w:t xml:space="preserve"> </w:t>
      </w:r>
    </w:p>
    <w:p w:rsidR="001A4F27" w:rsidRDefault="001A4F27" w:rsidP="001A4F27">
      <w:pPr>
        <w:tabs>
          <w:tab w:val="left" w:pos="5990"/>
        </w:tabs>
        <w:jc w:val="both"/>
        <w:rPr>
          <w:sz w:val="22"/>
          <w:szCs w:val="22"/>
        </w:rPr>
      </w:pPr>
      <w:r>
        <w:rPr>
          <w:sz w:val="22"/>
          <w:szCs w:val="22"/>
        </w:rPr>
        <w:t>- TT. Thành ủy;</w:t>
      </w:r>
      <w:r>
        <w:rPr>
          <w:sz w:val="22"/>
          <w:szCs w:val="22"/>
        </w:rPr>
        <w:tab/>
      </w:r>
      <w:r>
        <w:rPr>
          <w:sz w:val="22"/>
          <w:szCs w:val="22"/>
        </w:rPr>
        <w:tab/>
      </w:r>
      <w:r>
        <w:rPr>
          <w:sz w:val="22"/>
          <w:szCs w:val="22"/>
        </w:rPr>
        <w:tab/>
      </w:r>
    </w:p>
    <w:p w:rsidR="001A4F27" w:rsidRDefault="001A4F27" w:rsidP="001A4F27">
      <w:pPr>
        <w:tabs>
          <w:tab w:val="left" w:pos="5990"/>
        </w:tabs>
        <w:jc w:val="both"/>
        <w:rPr>
          <w:sz w:val="22"/>
          <w:szCs w:val="22"/>
        </w:rPr>
      </w:pPr>
      <w:r>
        <w:rPr>
          <w:sz w:val="22"/>
          <w:szCs w:val="22"/>
        </w:rPr>
        <w:t>- TT. HĐND thành phố;</w:t>
      </w:r>
      <w:r>
        <w:rPr>
          <w:sz w:val="22"/>
          <w:szCs w:val="22"/>
        </w:rPr>
        <w:tab/>
      </w:r>
      <w:r>
        <w:rPr>
          <w:sz w:val="22"/>
          <w:szCs w:val="22"/>
        </w:rPr>
        <w:tab/>
      </w:r>
    </w:p>
    <w:p w:rsidR="001A4F27" w:rsidRDefault="001A4F27" w:rsidP="001A4F27">
      <w:pPr>
        <w:tabs>
          <w:tab w:val="left" w:pos="5990"/>
        </w:tabs>
        <w:jc w:val="both"/>
        <w:rPr>
          <w:b/>
          <w:sz w:val="26"/>
          <w:szCs w:val="26"/>
        </w:rPr>
      </w:pPr>
      <w:r>
        <w:rPr>
          <w:sz w:val="22"/>
          <w:szCs w:val="22"/>
        </w:rPr>
        <w:t>- Lãnh đạo UBND thành phố;</w:t>
      </w:r>
      <w:r>
        <w:rPr>
          <w:sz w:val="22"/>
          <w:szCs w:val="22"/>
        </w:rPr>
        <w:tab/>
      </w:r>
      <w:r>
        <w:rPr>
          <w:sz w:val="22"/>
          <w:szCs w:val="22"/>
        </w:rPr>
        <w:tab/>
        <w:t xml:space="preserve">   </w:t>
      </w:r>
    </w:p>
    <w:p w:rsidR="001A4F27" w:rsidRDefault="001A4F27" w:rsidP="001A4F27">
      <w:pPr>
        <w:jc w:val="both"/>
        <w:rPr>
          <w:sz w:val="22"/>
          <w:szCs w:val="22"/>
        </w:rPr>
      </w:pPr>
      <w:r>
        <w:rPr>
          <w:sz w:val="22"/>
          <w:szCs w:val="22"/>
        </w:rPr>
        <w:t xml:space="preserve">- Các </w:t>
      </w:r>
      <w:proofErr w:type="gramStart"/>
      <w:r>
        <w:rPr>
          <w:sz w:val="22"/>
          <w:szCs w:val="22"/>
        </w:rPr>
        <w:t>đơn</w:t>
      </w:r>
      <w:proofErr w:type="gramEnd"/>
      <w:r>
        <w:rPr>
          <w:sz w:val="22"/>
          <w:szCs w:val="22"/>
        </w:rPr>
        <w:t xml:space="preserve"> vị phòng, ban thành phố;</w:t>
      </w:r>
    </w:p>
    <w:p w:rsidR="001A4F27" w:rsidRDefault="001A4F27" w:rsidP="001A4F27">
      <w:pPr>
        <w:jc w:val="both"/>
        <w:rPr>
          <w:sz w:val="22"/>
          <w:szCs w:val="22"/>
        </w:rPr>
      </w:pPr>
      <w:r>
        <w:rPr>
          <w:sz w:val="22"/>
          <w:szCs w:val="22"/>
        </w:rPr>
        <w:t>- UBND 21 xã, phường;</w:t>
      </w:r>
    </w:p>
    <w:p w:rsidR="001A4F27" w:rsidRDefault="001A4F27" w:rsidP="001A4F27">
      <w:pPr>
        <w:tabs>
          <w:tab w:val="left" w:pos="5990"/>
        </w:tabs>
        <w:jc w:val="both"/>
        <w:rPr>
          <w:sz w:val="22"/>
          <w:szCs w:val="22"/>
        </w:rPr>
      </w:pPr>
      <w:r>
        <w:rPr>
          <w:sz w:val="22"/>
          <w:szCs w:val="22"/>
        </w:rPr>
        <w:t xml:space="preserve">- Như Điều </w:t>
      </w:r>
      <w:r w:rsidR="003F1EEC">
        <w:rPr>
          <w:sz w:val="22"/>
          <w:szCs w:val="22"/>
        </w:rPr>
        <w:t>2</w:t>
      </w:r>
      <w:r>
        <w:rPr>
          <w:sz w:val="22"/>
          <w:szCs w:val="22"/>
        </w:rPr>
        <w:t>;</w:t>
      </w:r>
      <w:r>
        <w:rPr>
          <w:sz w:val="22"/>
          <w:szCs w:val="22"/>
        </w:rPr>
        <w:tab/>
      </w:r>
    </w:p>
    <w:p w:rsidR="001A4F27" w:rsidRDefault="001A4F27" w:rsidP="001A4F27">
      <w:pPr>
        <w:tabs>
          <w:tab w:val="center" w:pos="7380"/>
        </w:tabs>
        <w:spacing w:line="264" w:lineRule="auto"/>
        <w:jc w:val="both"/>
        <w:rPr>
          <w:b/>
          <w:lang w:val="it-IT"/>
        </w:rPr>
      </w:pPr>
      <w:r>
        <w:rPr>
          <w:sz w:val="22"/>
          <w:szCs w:val="22"/>
        </w:rPr>
        <w:t>- Lưu: VT, UB</w:t>
      </w:r>
      <w:r w:rsidRPr="004F1E26">
        <w:rPr>
          <w:sz w:val="16"/>
          <w:szCs w:val="22"/>
        </w:rPr>
        <w:t>.</w:t>
      </w:r>
      <w:r w:rsidRPr="004F1E26">
        <w:rPr>
          <w:b/>
          <w:sz w:val="20"/>
          <w:szCs w:val="26"/>
        </w:rPr>
        <w:t xml:space="preserve"> </w:t>
      </w:r>
      <w:r w:rsidRPr="004F1E26">
        <w:rPr>
          <w:b/>
          <w:sz w:val="20"/>
          <w:szCs w:val="26"/>
        </w:rPr>
        <w:tab/>
      </w:r>
      <w:r>
        <w:rPr>
          <w:b/>
          <w:sz w:val="26"/>
          <w:szCs w:val="26"/>
        </w:rPr>
        <w:tab/>
      </w:r>
    </w:p>
    <w:p w:rsidR="00393B0E" w:rsidRPr="00173CE0" w:rsidRDefault="00393B0E" w:rsidP="001A4F27">
      <w:pPr>
        <w:tabs>
          <w:tab w:val="center" w:pos="7380"/>
        </w:tabs>
        <w:spacing w:before="480" w:line="264" w:lineRule="auto"/>
        <w:jc w:val="both"/>
        <w:rPr>
          <w:b/>
          <w:lang w:val="it-IT"/>
        </w:rPr>
      </w:pPr>
      <w:r>
        <w:rPr>
          <w:b/>
          <w:lang w:val="it-IT"/>
        </w:rPr>
        <w:tab/>
      </w:r>
    </w:p>
    <w:p w:rsidR="00393B0E" w:rsidRDefault="00393B0E" w:rsidP="00393B0E">
      <w:pPr>
        <w:ind w:firstLine="720"/>
      </w:pPr>
    </w:p>
    <w:p w:rsidR="001E5461" w:rsidRDefault="007958E8"/>
    <w:p w:rsidR="003D7364" w:rsidRDefault="003D7364"/>
    <w:p w:rsidR="003D7364" w:rsidRDefault="003D7364"/>
    <w:p w:rsidR="003D7364" w:rsidRDefault="003D7364"/>
    <w:p w:rsidR="003D7364" w:rsidRDefault="003D7364"/>
    <w:p w:rsidR="003D7364" w:rsidRDefault="003D7364"/>
    <w:p w:rsidR="003D7364" w:rsidRDefault="003D7364"/>
    <w:p w:rsidR="003D7364" w:rsidRDefault="003D7364"/>
    <w:p w:rsidR="003D7364" w:rsidRDefault="003D7364"/>
    <w:p w:rsidR="003D7364" w:rsidRDefault="003D7364"/>
    <w:p w:rsidR="003D7364" w:rsidRDefault="003D7364"/>
    <w:p w:rsidR="003D7364" w:rsidRDefault="003D7364"/>
    <w:p w:rsidR="003D7364" w:rsidRDefault="003D7364"/>
    <w:p w:rsidR="003D7364" w:rsidRDefault="003D7364"/>
    <w:p w:rsidR="003D7364" w:rsidRDefault="003D7364"/>
    <w:p w:rsidR="003D7364" w:rsidRDefault="003D7364"/>
    <w:p w:rsidR="003D7364" w:rsidRDefault="003D7364"/>
    <w:p w:rsidR="003D7364" w:rsidRDefault="003D7364"/>
    <w:p w:rsidR="003D7364" w:rsidRDefault="003D7364"/>
    <w:p w:rsidR="003D7364" w:rsidRDefault="003D7364"/>
    <w:p w:rsidR="003D7364" w:rsidRDefault="003D7364"/>
    <w:p w:rsidR="003D7364" w:rsidRDefault="003D7364"/>
    <w:p w:rsidR="003D7364" w:rsidRDefault="003D7364"/>
    <w:p w:rsidR="003D7364" w:rsidRDefault="003D7364"/>
    <w:tbl>
      <w:tblPr>
        <w:tblW w:w="5000" w:type="pct"/>
        <w:tblLook w:val="04A0"/>
      </w:tblPr>
      <w:tblGrid>
        <w:gridCol w:w="3566"/>
        <w:gridCol w:w="6289"/>
      </w:tblGrid>
      <w:tr w:rsidR="003D7364" w:rsidRPr="00311BD4" w:rsidTr="000B61EA">
        <w:tc>
          <w:tcPr>
            <w:tcW w:w="1809" w:type="pct"/>
          </w:tcPr>
          <w:p w:rsidR="003D7364" w:rsidRPr="00311BD4" w:rsidRDefault="003D7364" w:rsidP="00BC6422">
            <w:pPr>
              <w:jc w:val="center"/>
              <w:rPr>
                <w:b/>
                <w:sz w:val="26"/>
                <w:szCs w:val="26"/>
              </w:rPr>
            </w:pPr>
            <w:r w:rsidRPr="00311BD4">
              <w:rPr>
                <w:b/>
                <w:sz w:val="26"/>
                <w:szCs w:val="26"/>
              </w:rPr>
              <w:lastRenderedPageBreak/>
              <w:t>ỦY BAN NHÂN DÂN</w:t>
            </w:r>
          </w:p>
          <w:p w:rsidR="003D7364" w:rsidRPr="00311BD4" w:rsidRDefault="003D7364" w:rsidP="00BC6422">
            <w:pPr>
              <w:jc w:val="center"/>
              <w:rPr>
                <w:b/>
                <w:sz w:val="26"/>
                <w:szCs w:val="26"/>
              </w:rPr>
            </w:pPr>
            <w:r w:rsidRPr="00311BD4">
              <w:rPr>
                <w:b/>
                <w:sz w:val="26"/>
                <w:szCs w:val="26"/>
              </w:rPr>
              <w:t>THÀNH PHỐ KON TUM</w:t>
            </w:r>
          </w:p>
          <w:p w:rsidR="003D7364" w:rsidRPr="00311BD4" w:rsidRDefault="003D7364" w:rsidP="00BC6422">
            <w:pPr>
              <w:jc w:val="both"/>
              <w:rPr>
                <w:b/>
                <w:sz w:val="26"/>
                <w:szCs w:val="26"/>
              </w:rPr>
            </w:pPr>
            <w:r w:rsidRPr="00FA0EBE">
              <w:rPr>
                <w:b/>
                <w:noProof/>
                <w:sz w:val="26"/>
                <w:szCs w:val="26"/>
                <w:lang w:val="vi-VN" w:eastAsia="vi-VN"/>
              </w:rPr>
              <w:pict>
                <v:line id="_x0000_s1036" style="position:absolute;left:0;text-align:left;z-index:251673600" from="36.55pt,3.4pt" to="114.55pt,3.4pt"/>
              </w:pict>
            </w:r>
            <w:r w:rsidRPr="00311BD4">
              <w:rPr>
                <w:b/>
                <w:sz w:val="26"/>
                <w:szCs w:val="26"/>
              </w:rPr>
              <w:tab/>
            </w:r>
          </w:p>
        </w:tc>
        <w:tc>
          <w:tcPr>
            <w:tcW w:w="3191" w:type="pct"/>
          </w:tcPr>
          <w:p w:rsidR="003D7364" w:rsidRPr="00311BD4" w:rsidRDefault="003D7364" w:rsidP="00BC6422">
            <w:pPr>
              <w:jc w:val="center"/>
              <w:rPr>
                <w:b/>
                <w:sz w:val="26"/>
                <w:szCs w:val="26"/>
              </w:rPr>
            </w:pPr>
            <w:r w:rsidRPr="00311BD4">
              <w:rPr>
                <w:b/>
                <w:sz w:val="26"/>
                <w:szCs w:val="26"/>
              </w:rPr>
              <w:t>CỘNG HÒA XÃ HỘI CHỦ NGHĨA VIỆT NAM</w:t>
            </w:r>
          </w:p>
          <w:p w:rsidR="003D7364" w:rsidRPr="00311BD4" w:rsidRDefault="003D7364" w:rsidP="00BC6422">
            <w:pPr>
              <w:jc w:val="center"/>
              <w:rPr>
                <w:b/>
                <w:sz w:val="26"/>
                <w:szCs w:val="26"/>
              </w:rPr>
            </w:pPr>
            <w:r w:rsidRPr="00FA0EBE">
              <w:rPr>
                <w:b/>
                <w:noProof/>
                <w:sz w:val="26"/>
                <w:szCs w:val="26"/>
                <w:lang w:val="vi-VN" w:eastAsia="vi-VN"/>
              </w:rPr>
              <w:pict>
                <v:line id="_x0000_s1035" style="position:absolute;left:0;text-align:left;z-index:251672576" from="69.75pt,17.55pt" to="231.75pt,17.55pt"/>
              </w:pict>
            </w:r>
            <w:r w:rsidRPr="00311BD4">
              <w:rPr>
                <w:b/>
                <w:sz w:val="26"/>
                <w:szCs w:val="26"/>
              </w:rPr>
              <w:t>Độc lập – Tự do – Hạnh phúc</w:t>
            </w:r>
          </w:p>
        </w:tc>
      </w:tr>
    </w:tbl>
    <w:p w:rsidR="003D7364" w:rsidRPr="00311BD4" w:rsidRDefault="003D7364" w:rsidP="003D7364">
      <w:pPr>
        <w:spacing w:after="120"/>
        <w:jc w:val="center"/>
        <w:rPr>
          <w:b/>
        </w:rPr>
      </w:pPr>
      <w:r w:rsidRPr="00FA0EBE">
        <w:rPr>
          <w:b/>
          <w:noProof/>
          <w:lang w:val="vi-VN" w:eastAsia="vi-VN"/>
        </w:rPr>
        <w:pict>
          <v:shapetype id="_x0000_t202" coordsize="21600,21600" o:spt="202" path="m,l,21600r21600,l21600,xe">
            <v:stroke joinstyle="miter"/>
            <v:path gradientshapeok="t" o:connecttype="rect"/>
          </v:shapetype>
          <v:shape id="_x0000_s1033" type="#_x0000_t202" style="position:absolute;left:0;text-align:left;margin-left:30.3pt;margin-top:4.5pt;width:84.25pt;height:26.45pt;z-index:251670528;mso-position-horizontal-relative:text;mso-position-vertical-relative:text;v-text-anchor:middle">
            <v:textbox>
              <w:txbxContent>
                <w:p w:rsidR="003D7364" w:rsidRPr="001444D5" w:rsidRDefault="003D7364" w:rsidP="003D7364">
                  <w:pPr>
                    <w:jc w:val="center"/>
                    <w:rPr>
                      <w:rFonts w:asciiTheme="majorHAnsi" w:hAnsiTheme="majorHAnsi" w:cstheme="majorHAnsi"/>
                      <w:b/>
                    </w:rPr>
                  </w:pPr>
                  <w:r w:rsidRPr="001444D5">
                    <w:rPr>
                      <w:rFonts w:asciiTheme="majorHAnsi" w:hAnsiTheme="majorHAnsi" w:cstheme="majorHAnsi"/>
                      <w:b/>
                    </w:rPr>
                    <w:t>DỰ THẢO</w:t>
                  </w:r>
                </w:p>
              </w:txbxContent>
            </v:textbox>
          </v:shape>
        </w:pict>
      </w:r>
    </w:p>
    <w:p w:rsidR="003D7364" w:rsidRDefault="003D7364" w:rsidP="003D7364">
      <w:pPr>
        <w:spacing w:after="120"/>
        <w:jc w:val="center"/>
        <w:rPr>
          <w:b/>
        </w:rPr>
      </w:pPr>
    </w:p>
    <w:p w:rsidR="003D7364" w:rsidRPr="00311BD4" w:rsidRDefault="003D7364" w:rsidP="003D7364">
      <w:pPr>
        <w:spacing w:after="120"/>
        <w:jc w:val="center"/>
        <w:rPr>
          <w:b/>
        </w:rPr>
      </w:pPr>
      <w:r w:rsidRPr="00311BD4">
        <w:rPr>
          <w:b/>
        </w:rPr>
        <w:t>QUY CHẾ</w:t>
      </w:r>
    </w:p>
    <w:p w:rsidR="003D7364" w:rsidRPr="00311BD4" w:rsidRDefault="003D7364" w:rsidP="003D7364">
      <w:pPr>
        <w:jc w:val="center"/>
        <w:rPr>
          <w:b/>
        </w:rPr>
      </w:pPr>
      <w:r w:rsidRPr="00311BD4">
        <w:rPr>
          <w:b/>
        </w:rPr>
        <w:t xml:space="preserve">Về đảm bảo an toàn, </w:t>
      </w:r>
      <w:proofErr w:type="gramStart"/>
      <w:r w:rsidRPr="00311BD4">
        <w:rPr>
          <w:b/>
        </w:rPr>
        <w:t>an</w:t>
      </w:r>
      <w:proofErr w:type="gramEnd"/>
      <w:r w:rsidRPr="00311BD4">
        <w:rPr>
          <w:b/>
        </w:rPr>
        <w:t xml:space="preserve"> ninh thông tin trong hoạt động ứng dụng</w:t>
      </w:r>
    </w:p>
    <w:p w:rsidR="003D7364" w:rsidRPr="00311BD4" w:rsidRDefault="003D7364" w:rsidP="003D7364">
      <w:pPr>
        <w:jc w:val="center"/>
        <w:rPr>
          <w:b/>
        </w:rPr>
      </w:pPr>
      <w:proofErr w:type="gramStart"/>
      <w:r w:rsidRPr="00311BD4">
        <w:rPr>
          <w:b/>
        </w:rPr>
        <w:t>công</w:t>
      </w:r>
      <w:proofErr w:type="gramEnd"/>
      <w:r w:rsidRPr="00311BD4">
        <w:rPr>
          <w:b/>
        </w:rPr>
        <w:t xml:space="preserve"> nghệ thông tin của các cơ quan Nhà nước</w:t>
      </w:r>
    </w:p>
    <w:p w:rsidR="003D7364" w:rsidRPr="00311BD4" w:rsidRDefault="003D7364" w:rsidP="003D7364">
      <w:pPr>
        <w:jc w:val="center"/>
        <w:rPr>
          <w:b/>
        </w:rPr>
      </w:pPr>
      <w:proofErr w:type="gramStart"/>
      <w:r w:rsidRPr="00311BD4">
        <w:rPr>
          <w:b/>
        </w:rPr>
        <w:t>trên</w:t>
      </w:r>
      <w:proofErr w:type="gramEnd"/>
      <w:r w:rsidRPr="00311BD4">
        <w:rPr>
          <w:b/>
        </w:rPr>
        <w:t xml:space="preserve"> địa bàn Thành phố Kon Tum</w:t>
      </w:r>
    </w:p>
    <w:p w:rsidR="003D7364" w:rsidRPr="00311BD4" w:rsidRDefault="003D7364" w:rsidP="003D7364">
      <w:pPr>
        <w:spacing w:before="240" w:after="120"/>
        <w:jc w:val="center"/>
        <w:rPr>
          <w:b/>
        </w:rPr>
      </w:pPr>
      <w:r w:rsidRPr="00FA0EBE">
        <w:rPr>
          <w:b/>
          <w:noProof/>
          <w:lang w:val="vi-VN" w:eastAsia="vi-VN"/>
        </w:rPr>
        <w:pict>
          <v:shapetype id="_x0000_t32" coordsize="21600,21600" o:spt="32" o:oned="t" path="m,l21600,21600e" filled="f">
            <v:path arrowok="t" fillok="f" o:connecttype="none"/>
            <o:lock v:ext="edit" shapetype="t"/>
          </v:shapetype>
          <v:shape id="_x0000_s1034" type="#_x0000_t32" style="position:absolute;left:0;text-align:left;margin-left:179.05pt;margin-top:3.45pt;width:110.05pt;height:0;z-index:251671552" o:connectortype="straight"/>
        </w:pict>
      </w:r>
      <w:r w:rsidRPr="00311BD4">
        <w:rPr>
          <w:b/>
        </w:rPr>
        <w:t>Chương I</w:t>
      </w:r>
    </w:p>
    <w:p w:rsidR="003D7364" w:rsidRPr="00311BD4" w:rsidRDefault="003D7364" w:rsidP="003D7364">
      <w:pPr>
        <w:spacing w:after="120"/>
        <w:jc w:val="center"/>
        <w:rPr>
          <w:b/>
        </w:rPr>
      </w:pPr>
      <w:r w:rsidRPr="00311BD4">
        <w:rPr>
          <w:b/>
        </w:rPr>
        <w:t>QUY ĐỊNH CHUNG</w:t>
      </w:r>
    </w:p>
    <w:p w:rsidR="003D7364" w:rsidRPr="00311BD4" w:rsidRDefault="003D7364" w:rsidP="003D7364">
      <w:pPr>
        <w:spacing w:after="120"/>
        <w:ind w:firstLine="720"/>
        <w:jc w:val="both"/>
        <w:rPr>
          <w:b/>
        </w:rPr>
      </w:pPr>
      <w:proofErr w:type="gramStart"/>
      <w:r w:rsidRPr="00311BD4">
        <w:rPr>
          <w:b/>
        </w:rPr>
        <w:t>Điều 1.</w:t>
      </w:r>
      <w:proofErr w:type="gramEnd"/>
      <w:r w:rsidRPr="00311BD4">
        <w:rPr>
          <w:b/>
        </w:rPr>
        <w:t xml:space="preserve"> Phạm </w:t>
      </w:r>
      <w:proofErr w:type="gramStart"/>
      <w:r w:rsidRPr="00311BD4">
        <w:rPr>
          <w:b/>
        </w:rPr>
        <w:t>vi</w:t>
      </w:r>
      <w:proofErr w:type="gramEnd"/>
      <w:r w:rsidRPr="00311BD4">
        <w:rPr>
          <w:b/>
        </w:rPr>
        <w:t xml:space="preserve"> điều chỉnh</w:t>
      </w:r>
    </w:p>
    <w:p w:rsidR="003D7364" w:rsidRPr="00311BD4" w:rsidRDefault="003D7364" w:rsidP="003D7364">
      <w:pPr>
        <w:spacing w:after="120"/>
        <w:ind w:firstLine="720"/>
        <w:jc w:val="both"/>
      </w:pPr>
      <w:r w:rsidRPr="00311BD4">
        <w:rPr>
          <w:b/>
        </w:rPr>
        <w:t>1.</w:t>
      </w:r>
      <w:r w:rsidRPr="00311BD4">
        <w:t xml:space="preserve"> Quy chế này quy định về công tác đảm bảo </w:t>
      </w:r>
      <w:proofErr w:type="gramStart"/>
      <w:r w:rsidRPr="00311BD4">
        <w:t>an</w:t>
      </w:r>
      <w:proofErr w:type="gramEnd"/>
      <w:r w:rsidRPr="00311BD4">
        <w:t xml:space="preserve"> toàn, an ninh thông tin (AT-ANTT) trong hoạt động ứng dụng công nghệ thông tin (CNTT) của các cơ quan hành chính Nhà nước </w:t>
      </w:r>
      <w:r>
        <w:t>trên địa bàn</w:t>
      </w:r>
      <w:r w:rsidRPr="00311BD4">
        <w:t xml:space="preserve"> thành phố Kon Tum.</w:t>
      </w:r>
    </w:p>
    <w:p w:rsidR="003D7364" w:rsidRPr="00311BD4" w:rsidRDefault="003D7364" w:rsidP="003D7364">
      <w:pPr>
        <w:spacing w:after="120"/>
        <w:ind w:firstLine="720"/>
        <w:jc w:val="both"/>
      </w:pPr>
      <w:r w:rsidRPr="00311BD4">
        <w:rPr>
          <w:b/>
        </w:rPr>
        <w:t>2.</w:t>
      </w:r>
      <w:r w:rsidRPr="00311BD4">
        <w:t xml:space="preserve"> Đối với lực lượng vũ trang ngoài việc thực hiện các quy định tại Quy chế này, các quy định khác của pháp luật có liên quan còn phải thực hiện </w:t>
      </w:r>
      <w:proofErr w:type="gramStart"/>
      <w:r w:rsidRPr="00311BD4">
        <w:t>theo</w:t>
      </w:r>
      <w:proofErr w:type="gramEnd"/>
      <w:r w:rsidRPr="00311BD4">
        <w:t xml:space="preserve"> quy định của ngành trong đảm bảo an ninh thông tin, bảo mật trên môi trường mạng.</w:t>
      </w:r>
    </w:p>
    <w:p w:rsidR="003D7364" w:rsidRPr="00311BD4" w:rsidRDefault="003D7364" w:rsidP="003D7364">
      <w:pPr>
        <w:spacing w:after="120"/>
        <w:ind w:firstLine="720"/>
        <w:jc w:val="both"/>
        <w:rPr>
          <w:b/>
        </w:rPr>
      </w:pPr>
      <w:proofErr w:type="gramStart"/>
      <w:r w:rsidRPr="00311BD4">
        <w:rPr>
          <w:b/>
        </w:rPr>
        <w:t>Điều 2.</w:t>
      </w:r>
      <w:proofErr w:type="gramEnd"/>
      <w:r w:rsidRPr="00311BD4">
        <w:rPr>
          <w:b/>
        </w:rPr>
        <w:t xml:space="preserve"> Đối tượng áp dụng</w:t>
      </w:r>
    </w:p>
    <w:p w:rsidR="003D7364" w:rsidRPr="00311BD4" w:rsidRDefault="003D7364" w:rsidP="003D7364">
      <w:pPr>
        <w:spacing w:after="120"/>
        <w:ind w:firstLine="720"/>
        <w:jc w:val="both"/>
      </w:pPr>
      <w:r w:rsidRPr="00311BD4">
        <w:rPr>
          <w:b/>
        </w:rPr>
        <w:t xml:space="preserve">1. </w:t>
      </w:r>
      <w:r w:rsidRPr="00311BD4">
        <w:t>Quy chế này áp dụng đối với các cơ quan, đơn vị trên địa bàn thành phố Kon Tum, bao gồm:</w:t>
      </w:r>
    </w:p>
    <w:p w:rsidR="003D7364" w:rsidRPr="00311BD4" w:rsidRDefault="003D7364" w:rsidP="003D7364">
      <w:pPr>
        <w:spacing w:after="120"/>
        <w:ind w:firstLine="720"/>
        <w:jc w:val="both"/>
      </w:pPr>
      <w:r w:rsidRPr="00311BD4">
        <w:rPr>
          <w:b/>
        </w:rPr>
        <w:t>a)</w:t>
      </w:r>
      <w:r w:rsidRPr="00311BD4">
        <w:t xml:space="preserve"> Ủy ban nhân dân thành phố và các cơ quan chuyên môn trực thuộc;</w:t>
      </w:r>
    </w:p>
    <w:p w:rsidR="003D7364" w:rsidRPr="00311BD4" w:rsidRDefault="003D7364" w:rsidP="003D7364">
      <w:pPr>
        <w:spacing w:after="120"/>
        <w:ind w:firstLine="720"/>
        <w:jc w:val="both"/>
      </w:pPr>
      <w:r w:rsidRPr="00311BD4">
        <w:rPr>
          <w:b/>
        </w:rPr>
        <w:t>b)</w:t>
      </w:r>
      <w:r w:rsidRPr="00311BD4">
        <w:t xml:space="preserve"> Ủy ban nhân dân các xã, phường;</w:t>
      </w:r>
    </w:p>
    <w:p w:rsidR="003D7364" w:rsidRPr="00311BD4" w:rsidRDefault="003D7364" w:rsidP="003D7364">
      <w:pPr>
        <w:spacing w:after="120"/>
        <w:ind w:firstLine="720"/>
        <w:jc w:val="both"/>
      </w:pPr>
      <w:r w:rsidRPr="00311BD4">
        <w:rPr>
          <w:b/>
        </w:rPr>
        <w:t>c)</w:t>
      </w:r>
      <w:r w:rsidRPr="00311BD4">
        <w:t xml:space="preserve"> Các </w:t>
      </w:r>
      <w:proofErr w:type="gramStart"/>
      <w:r w:rsidRPr="00311BD4">
        <w:t>đơn</w:t>
      </w:r>
      <w:proofErr w:type="gramEnd"/>
      <w:r w:rsidRPr="00311BD4">
        <w:t xml:space="preserve"> vị sự nghiệp thuộc cơ quan quản lý nhà nước (QLNN) của UBND thành phố</w:t>
      </w:r>
    </w:p>
    <w:p w:rsidR="003D7364" w:rsidRPr="00311BD4" w:rsidRDefault="003D7364" w:rsidP="003D7364">
      <w:pPr>
        <w:spacing w:after="120"/>
        <w:ind w:firstLine="720"/>
        <w:jc w:val="both"/>
      </w:pPr>
      <w:r w:rsidRPr="00311BD4">
        <w:rPr>
          <w:b/>
        </w:rPr>
        <w:t>đ)</w:t>
      </w:r>
      <w:r w:rsidRPr="00311BD4">
        <w:t xml:space="preserve"> Các tổ chức, cá nhân có liên quan khi tham gia sử dụng hệ thống thông tin của cơ quan nhà nước, để giao tiếp, cung cấp và trao đổi thông tin số với cơ quan nhà nước.</w:t>
      </w:r>
    </w:p>
    <w:p w:rsidR="003D7364" w:rsidRPr="00311BD4" w:rsidRDefault="003D7364" w:rsidP="003D7364">
      <w:pPr>
        <w:spacing w:after="120"/>
        <w:ind w:firstLine="720"/>
        <w:jc w:val="both"/>
      </w:pPr>
      <w:r w:rsidRPr="00311BD4">
        <w:rPr>
          <w:b/>
        </w:rPr>
        <w:t>2.</w:t>
      </w:r>
      <w:r w:rsidRPr="00311BD4">
        <w:t xml:space="preserve"> Cán bộ, công chức, viên chức và người </w:t>
      </w:r>
      <w:proofErr w:type="gramStart"/>
      <w:r w:rsidRPr="00311BD4">
        <w:t>lao</w:t>
      </w:r>
      <w:proofErr w:type="gramEnd"/>
      <w:r w:rsidRPr="00311BD4">
        <w:t xml:space="preserve"> động đang làm việc tại các đơn vị quy định tại “Khoản 1 Điều này”.</w:t>
      </w:r>
    </w:p>
    <w:p w:rsidR="003D7364" w:rsidRPr="00311BD4" w:rsidRDefault="003D7364" w:rsidP="003D7364">
      <w:pPr>
        <w:spacing w:after="120"/>
        <w:ind w:firstLine="720"/>
        <w:jc w:val="both"/>
        <w:rPr>
          <w:b/>
        </w:rPr>
      </w:pPr>
      <w:proofErr w:type="gramStart"/>
      <w:r w:rsidRPr="00311BD4">
        <w:rPr>
          <w:b/>
        </w:rPr>
        <w:t>Đỉều 3.</w:t>
      </w:r>
      <w:proofErr w:type="gramEnd"/>
      <w:r w:rsidRPr="00311BD4">
        <w:rPr>
          <w:b/>
        </w:rPr>
        <w:t xml:space="preserve"> Mục đích, nguyên tắc đảm bảo an toàn, </w:t>
      </w:r>
      <w:proofErr w:type="gramStart"/>
      <w:r w:rsidRPr="00311BD4">
        <w:rPr>
          <w:b/>
        </w:rPr>
        <w:t>an</w:t>
      </w:r>
      <w:proofErr w:type="gramEnd"/>
      <w:r w:rsidRPr="00311BD4">
        <w:rPr>
          <w:b/>
        </w:rPr>
        <w:t xml:space="preserve"> ninh thông tin</w:t>
      </w:r>
    </w:p>
    <w:p w:rsidR="003D7364" w:rsidRPr="00311BD4" w:rsidRDefault="003D7364" w:rsidP="003D7364">
      <w:pPr>
        <w:spacing w:after="120"/>
        <w:ind w:firstLine="720"/>
        <w:jc w:val="both"/>
      </w:pPr>
      <w:r w:rsidRPr="00311BD4">
        <w:rPr>
          <w:b/>
        </w:rPr>
        <w:t>1.</w:t>
      </w:r>
      <w:r w:rsidRPr="00311BD4">
        <w:t xml:space="preserve"> Việc áp dụng Quy chế này nhằm giảm thiểu các nguy cơ gây mất </w:t>
      </w:r>
      <w:proofErr w:type="gramStart"/>
      <w:r w:rsidRPr="00311BD4">
        <w:t>an</w:t>
      </w:r>
      <w:proofErr w:type="gramEnd"/>
      <w:r w:rsidRPr="00311BD4">
        <w:t xml:space="preserve"> toàn thông tin và đảm bảo an ninh thông tin trong quá trình ứng dụng CNTT trong hoạt động của các cơ quan.</w:t>
      </w:r>
    </w:p>
    <w:p w:rsidR="003D7364" w:rsidRPr="00311BD4" w:rsidRDefault="003D7364" w:rsidP="003D7364">
      <w:pPr>
        <w:spacing w:after="120"/>
        <w:ind w:firstLine="720"/>
        <w:jc w:val="both"/>
      </w:pPr>
      <w:r w:rsidRPr="00311BD4">
        <w:rPr>
          <w:b/>
        </w:rPr>
        <w:lastRenderedPageBreak/>
        <w:t>2.</w:t>
      </w:r>
      <w:r w:rsidRPr="00311BD4">
        <w:t xml:space="preserve"> Các hoạt động ứng dụng CNTT phải tuân </w:t>
      </w:r>
      <w:proofErr w:type="gramStart"/>
      <w:r w:rsidRPr="00311BD4">
        <w:t>theo</w:t>
      </w:r>
      <w:proofErr w:type="gramEnd"/>
      <w:r w:rsidRPr="00311BD4">
        <w:t xml:space="preserve"> nguyên tắc đảm bảo an toàn thông tin được quy định tại Điều 41, Nghị định 64/2007/NĐ-CP ngày 10/4/2007 của Chính phủ về ứng dụng CNTT trong hoạt động của cơ quan nhà nước.</w:t>
      </w:r>
    </w:p>
    <w:p w:rsidR="003D7364" w:rsidRPr="00311BD4" w:rsidRDefault="003D7364" w:rsidP="003D7364">
      <w:pPr>
        <w:spacing w:after="120"/>
        <w:ind w:firstLine="720"/>
        <w:jc w:val="both"/>
        <w:rPr>
          <w:b/>
        </w:rPr>
      </w:pPr>
      <w:proofErr w:type="gramStart"/>
      <w:r w:rsidRPr="00311BD4">
        <w:rPr>
          <w:b/>
        </w:rPr>
        <w:t>Đỉều 4.</w:t>
      </w:r>
      <w:proofErr w:type="gramEnd"/>
      <w:r w:rsidRPr="00311BD4">
        <w:rPr>
          <w:b/>
        </w:rPr>
        <w:t xml:space="preserve"> Giải thích từ ngữ</w:t>
      </w:r>
    </w:p>
    <w:p w:rsidR="003D7364" w:rsidRPr="00311BD4" w:rsidRDefault="003D7364" w:rsidP="003D7364">
      <w:pPr>
        <w:spacing w:after="120"/>
        <w:ind w:firstLine="720"/>
        <w:jc w:val="both"/>
      </w:pPr>
      <w:r w:rsidRPr="00311BD4">
        <w:t>Trong quy chế này các từ ngữ dưới đây được hiểu như sau:</w:t>
      </w:r>
    </w:p>
    <w:p w:rsidR="003D7364" w:rsidRPr="00311BD4" w:rsidRDefault="003D7364" w:rsidP="003D7364">
      <w:pPr>
        <w:spacing w:after="120"/>
        <w:ind w:firstLine="720"/>
        <w:jc w:val="both"/>
      </w:pPr>
      <w:r w:rsidRPr="00311BD4">
        <w:rPr>
          <w:b/>
        </w:rPr>
        <w:t>1.</w:t>
      </w:r>
      <w:r w:rsidRPr="00311BD4">
        <w:t xml:space="preserve"> An toàn thông tin số: là thuật ngữ dùng để chỉ việc bảo vệ thông tin số và các hệ thống thông tin chống lại các nguy cơ tự nhiên, các hành động truy cập, sử dụng, phát tán, phá hoại, sửa đổi và phá hủy bất hợp pháp nhằm bảo đảm cho các hệ thống thông tin thực hiện đúng chức năng, phục vụ đúng đối tượng một cách sẵn sàng, chính xác và tin cậy. Nội dung của </w:t>
      </w:r>
      <w:proofErr w:type="gramStart"/>
      <w:r w:rsidRPr="00311BD4">
        <w:t>an</w:t>
      </w:r>
      <w:proofErr w:type="gramEnd"/>
      <w:r w:rsidRPr="00311BD4">
        <w:t xml:space="preserve"> toàn thông tin mạng bao gồm bảo vệ an toàn mạng và hạ tầng thông tin, an toàn máy tính, dữ liệu và ứng dụng và địch vụ CNTT.</w:t>
      </w:r>
    </w:p>
    <w:p w:rsidR="003D7364" w:rsidRPr="00311BD4" w:rsidRDefault="003D7364" w:rsidP="003D7364">
      <w:pPr>
        <w:spacing w:after="120"/>
        <w:ind w:firstLine="720"/>
        <w:jc w:val="both"/>
      </w:pPr>
      <w:r w:rsidRPr="00311BD4">
        <w:rPr>
          <w:b/>
        </w:rPr>
        <w:t>2.</w:t>
      </w:r>
      <w:r w:rsidRPr="00311BD4">
        <w:t xml:space="preserve"> Hệ thống thông tin: là một tập hợp và kết hợp các phần cứng, phần mềm, các hệ thống mạng truyền thông được xây đựng và sử dụng để thu thập, tạo, tái tạo, phân phối và chia sẻ các dữ liệu, thông tin, tri thức nhằm phục vụ cho các mục tiêu của tổ chức.</w:t>
      </w:r>
    </w:p>
    <w:p w:rsidR="003D7364" w:rsidRPr="00311BD4" w:rsidRDefault="003D7364" w:rsidP="003D7364">
      <w:pPr>
        <w:spacing w:after="120"/>
        <w:ind w:firstLine="720"/>
        <w:jc w:val="both"/>
      </w:pPr>
      <w:r w:rsidRPr="00311BD4">
        <w:rPr>
          <w:b/>
        </w:rPr>
        <w:t>3.</w:t>
      </w:r>
      <w:r w:rsidRPr="00311BD4">
        <w:t xml:space="preserve"> An toàn, </w:t>
      </w:r>
      <w:proofErr w:type="gramStart"/>
      <w:r w:rsidRPr="00311BD4">
        <w:t>an</w:t>
      </w:r>
      <w:proofErr w:type="gramEnd"/>
      <w:r w:rsidRPr="00311BD4">
        <w:t xml:space="preserve"> ninh thông tin: là đảm bảo thông tin được bảo mật, sẵn sàng và toàn vẹn.</w:t>
      </w:r>
    </w:p>
    <w:p w:rsidR="003D7364" w:rsidRPr="00311BD4" w:rsidRDefault="003D7364" w:rsidP="003D7364">
      <w:pPr>
        <w:spacing w:after="120"/>
        <w:ind w:firstLine="720"/>
        <w:jc w:val="both"/>
      </w:pPr>
      <w:r w:rsidRPr="00311BD4">
        <w:rPr>
          <w:b/>
        </w:rPr>
        <w:t>4.</w:t>
      </w:r>
      <w:r w:rsidRPr="00311BD4">
        <w:t xml:space="preserve"> Tính tin cậy: là đảm bảo thông tin chỉ có thể được truy cập bởi những người được cấp quyền truy cập.</w:t>
      </w:r>
    </w:p>
    <w:p w:rsidR="003D7364" w:rsidRPr="00311BD4" w:rsidRDefault="003D7364" w:rsidP="003D7364">
      <w:pPr>
        <w:spacing w:after="120"/>
        <w:ind w:firstLine="720"/>
        <w:jc w:val="both"/>
      </w:pPr>
      <w:r w:rsidRPr="00311BD4">
        <w:rPr>
          <w:b/>
        </w:rPr>
        <w:t>5.</w:t>
      </w:r>
      <w:r w:rsidRPr="00311BD4">
        <w:t xml:space="preserve"> Tính toàn vẹn: là bảo vệ tính chính xác, tính đầy đủ của thông tin và các phương pháp xử lý thông tin.</w:t>
      </w:r>
    </w:p>
    <w:p w:rsidR="003D7364" w:rsidRPr="00311BD4" w:rsidRDefault="003D7364" w:rsidP="003D7364">
      <w:pPr>
        <w:spacing w:after="120"/>
        <w:ind w:firstLine="720"/>
        <w:jc w:val="both"/>
      </w:pPr>
      <w:r w:rsidRPr="00311BD4">
        <w:rPr>
          <w:b/>
        </w:rPr>
        <w:t>6.</w:t>
      </w:r>
      <w:r w:rsidRPr="00311BD4">
        <w:t xml:space="preserve"> Tính sẵn sàng: là đảm bảo những người được cấp quyền có thể truy cập thông tin và các tài liệu có liên quan ngay khi có nhu cầu.</w:t>
      </w:r>
    </w:p>
    <w:p w:rsidR="003D7364" w:rsidRPr="00311BD4" w:rsidRDefault="003D7364" w:rsidP="003D7364">
      <w:pPr>
        <w:spacing w:after="120"/>
        <w:ind w:firstLine="720"/>
        <w:jc w:val="both"/>
      </w:pPr>
      <w:r w:rsidRPr="00311BD4">
        <w:rPr>
          <w:b/>
        </w:rPr>
        <w:t>7.</w:t>
      </w:r>
      <w:r w:rsidRPr="00311BD4">
        <w:t xml:space="preserve"> Log File: là một tập tin được tạo ra bởi một máy chủ có chứa tất cả thông tin về các hoạt động trên máy chủ đó.</w:t>
      </w:r>
    </w:p>
    <w:p w:rsidR="003D7364" w:rsidRPr="00311BD4" w:rsidRDefault="003D7364" w:rsidP="003D7364">
      <w:pPr>
        <w:spacing w:after="120"/>
        <w:ind w:firstLine="720"/>
        <w:jc w:val="both"/>
      </w:pPr>
      <w:r w:rsidRPr="00311BD4">
        <w:rPr>
          <w:b/>
        </w:rPr>
        <w:t>8.</w:t>
      </w:r>
      <w:r w:rsidRPr="00311BD4">
        <w:t xml:space="preserve"> Firewall (tường lửa): là rào chắn (phần cứng, phần mềm) được lập ra nhằm kiểm soát người dùng mạng Internet truy nhập vào các thông tin không mong muốn và người dùng từ bên ngoài truy nhập trái phép thông tin trong mạng nội bộ.</w:t>
      </w:r>
    </w:p>
    <w:p w:rsidR="003D7364" w:rsidRPr="00311BD4" w:rsidRDefault="003D7364" w:rsidP="003D7364">
      <w:pPr>
        <w:spacing w:after="120"/>
        <w:ind w:firstLine="720"/>
        <w:jc w:val="both"/>
      </w:pPr>
      <w:r w:rsidRPr="00311BD4">
        <w:rPr>
          <w:b/>
        </w:rPr>
        <w:t>9.</w:t>
      </w:r>
      <w:r w:rsidRPr="00311BD4">
        <w:t xml:space="preserve"> Môi trường mạng bao gồm: Mạng nội bộ (LAN); mạng diện rộng của Ủy ban nhân dân tỉnh, của ngành (WAN); mạng truyền số liệu chuyên dung của các cơ quan Đảng, Nhà nước; mạng riêng ảo (VPN), mạng Intranet; mạng Internet.</w:t>
      </w:r>
    </w:p>
    <w:p w:rsidR="003D7364" w:rsidRPr="00311BD4" w:rsidRDefault="003D7364" w:rsidP="003D7364">
      <w:pPr>
        <w:spacing w:before="240"/>
        <w:ind w:left="720"/>
        <w:jc w:val="center"/>
        <w:rPr>
          <w:b/>
        </w:rPr>
      </w:pPr>
      <w:r w:rsidRPr="00311BD4">
        <w:rPr>
          <w:b/>
        </w:rPr>
        <w:t>Chương II</w:t>
      </w:r>
    </w:p>
    <w:p w:rsidR="003D7364" w:rsidRPr="00311BD4" w:rsidRDefault="003D7364" w:rsidP="003D7364">
      <w:pPr>
        <w:spacing w:after="120"/>
        <w:ind w:left="720"/>
        <w:jc w:val="center"/>
      </w:pPr>
      <w:r w:rsidRPr="00311BD4">
        <w:rPr>
          <w:b/>
        </w:rPr>
        <w:t>QUY ĐỊNH ĐẢM BẢO AN TOÀN THÔNG TIN</w:t>
      </w:r>
    </w:p>
    <w:p w:rsidR="003D7364" w:rsidRPr="00311BD4" w:rsidRDefault="003D7364" w:rsidP="003D7364">
      <w:pPr>
        <w:spacing w:after="120"/>
        <w:ind w:firstLine="720"/>
        <w:jc w:val="both"/>
        <w:rPr>
          <w:b/>
        </w:rPr>
      </w:pPr>
      <w:proofErr w:type="gramStart"/>
      <w:r w:rsidRPr="00311BD4">
        <w:rPr>
          <w:b/>
        </w:rPr>
        <w:t>Điều 5.</w:t>
      </w:r>
      <w:proofErr w:type="gramEnd"/>
      <w:r w:rsidRPr="00311BD4">
        <w:rPr>
          <w:b/>
        </w:rPr>
        <w:t xml:space="preserve"> Điều kiện đảm bảo thực hiện nhiệm vụ an toàn, </w:t>
      </w:r>
      <w:proofErr w:type="gramStart"/>
      <w:r w:rsidRPr="00311BD4">
        <w:rPr>
          <w:b/>
        </w:rPr>
        <w:t>an</w:t>
      </w:r>
      <w:proofErr w:type="gramEnd"/>
      <w:r w:rsidRPr="00311BD4">
        <w:rPr>
          <w:b/>
        </w:rPr>
        <w:t xml:space="preserve"> ninh thông tin</w:t>
      </w:r>
    </w:p>
    <w:p w:rsidR="003D7364" w:rsidRPr="00311BD4" w:rsidRDefault="003D7364" w:rsidP="003D7364">
      <w:pPr>
        <w:spacing w:after="120"/>
        <w:ind w:firstLine="720"/>
        <w:jc w:val="both"/>
      </w:pPr>
      <w:r w:rsidRPr="00311BD4">
        <w:rPr>
          <w:b/>
        </w:rPr>
        <w:t>1.</w:t>
      </w:r>
      <w:r w:rsidRPr="00311BD4">
        <w:t xml:space="preserve"> Cán bộ, công chức, viên chức, người sử dụng hệ thống thông tin phải nắm vững các kiến thức cơ bản, quy định pháp luật và nội quy của cơ quan, đơn vị về an toàn, an ninh thông tin.</w:t>
      </w:r>
    </w:p>
    <w:p w:rsidR="003D7364" w:rsidRPr="00311BD4" w:rsidRDefault="003D7364" w:rsidP="003D7364">
      <w:pPr>
        <w:spacing w:after="120"/>
        <w:ind w:firstLine="720"/>
        <w:jc w:val="both"/>
      </w:pPr>
      <w:r w:rsidRPr="00311BD4">
        <w:rPr>
          <w:b/>
        </w:rPr>
        <w:lastRenderedPageBreak/>
        <w:t>2.</w:t>
      </w:r>
      <w:r w:rsidRPr="00311BD4">
        <w:t xml:space="preserve"> Các cơ quan, đơn vị, tổ chức bố trí cán bộ chuyên trách hoặc kiêm nhiệm phụ trách CNTT của cơ quan, đơn vị mình.</w:t>
      </w:r>
    </w:p>
    <w:p w:rsidR="003D7364" w:rsidRPr="00311BD4" w:rsidRDefault="003D7364" w:rsidP="003D7364">
      <w:pPr>
        <w:spacing w:after="120"/>
        <w:ind w:firstLine="720"/>
        <w:jc w:val="both"/>
      </w:pPr>
      <w:r w:rsidRPr="00311BD4">
        <w:rPr>
          <w:b/>
        </w:rPr>
        <w:t>3.</w:t>
      </w:r>
      <w:r w:rsidRPr="00311BD4">
        <w:t xml:space="preserve"> Xác định và ưu tiên phân bổ kinh phí cần thiết cho các hoạt động liên quan đến việc bảo vệ hệ thống thông tin, thông qua việc đầu tư các thiết bị tường lửa, các chương trình chống thư rác, virus máy tính trên hệ thống máy chủ, máy trạm và các công tác khác liên quan đến việc bảo đảm an toàn, an ninh thông tin.</w:t>
      </w:r>
    </w:p>
    <w:p w:rsidR="003D7364" w:rsidRPr="00311BD4" w:rsidRDefault="003D7364" w:rsidP="003D7364">
      <w:pPr>
        <w:spacing w:after="120"/>
        <w:ind w:firstLine="720"/>
        <w:jc w:val="both"/>
      </w:pPr>
      <w:r w:rsidRPr="00311BD4">
        <w:rPr>
          <w:b/>
        </w:rPr>
        <w:t>4.</w:t>
      </w:r>
      <w:r w:rsidRPr="00311BD4">
        <w:t xml:space="preserve"> Duy trì và đảm bảo công tác </w:t>
      </w:r>
      <w:proofErr w:type="gramStart"/>
      <w:r w:rsidRPr="00311BD4">
        <w:t>theo</w:t>
      </w:r>
      <w:proofErr w:type="gramEnd"/>
      <w:r w:rsidRPr="00311BD4">
        <w:t xml:space="preserve"> dõi, kiểm tra, thống kê, tổng hợp, báo cáo định kỳ và đột xuất; Có hình thức khen thưởng hoặc xử lý kịp thời theo quy định.</w:t>
      </w:r>
    </w:p>
    <w:p w:rsidR="003D7364" w:rsidRPr="00311BD4" w:rsidRDefault="003D7364" w:rsidP="003D7364">
      <w:pPr>
        <w:spacing w:after="120"/>
        <w:ind w:firstLine="720"/>
        <w:jc w:val="both"/>
        <w:rPr>
          <w:b/>
        </w:rPr>
      </w:pPr>
      <w:proofErr w:type="gramStart"/>
      <w:r w:rsidRPr="00311BD4">
        <w:rPr>
          <w:b/>
        </w:rPr>
        <w:t>Điều 6.</w:t>
      </w:r>
      <w:proofErr w:type="gramEnd"/>
      <w:r w:rsidRPr="00311BD4">
        <w:rPr>
          <w:b/>
        </w:rPr>
        <w:t xml:space="preserve"> Quản lý trang thiết bị và hạ tầng công nghệ thông tin</w:t>
      </w:r>
    </w:p>
    <w:p w:rsidR="003D7364" w:rsidRPr="00311BD4" w:rsidRDefault="003D7364" w:rsidP="003D7364">
      <w:pPr>
        <w:spacing w:after="120"/>
        <w:ind w:firstLine="720"/>
        <w:jc w:val="both"/>
        <w:rPr>
          <w:b/>
        </w:rPr>
      </w:pPr>
      <w:r w:rsidRPr="00311BD4">
        <w:rPr>
          <w:b/>
        </w:rPr>
        <w:t>1. Đối với máy chủ:</w:t>
      </w:r>
    </w:p>
    <w:p w:rsidR="003D7364" w:rsidRPr="00311BD4" w:rsidRDefault="003D7364" w:rsidP="003D7364">
      <w:pPr>
        <w:spacing w:after="120"/>
        <w:ind w:firstLine="720"/>
        <w:jc w:val="both"/>
      </w:pPr>
      <w:r w:rsidRPr="00311BD4">
        <w:rPr>
          <w:b/>
        </w:rPr>
        <w:t>a)</w:t>
      </w:r>
      <w:r w:rsidRPr="00311BD4">
        <w:t xml:space="preserve"> Phòng máy chủ của cơ quan, đơn vị phải độc lập, do bộ phận chuyên trách CNTT trực tiếp quản lý, các cán bộ không liên quan không được vào phòng máy chủ. </w:t>
      </w:r>
      <w:proofErr w:type="gramStart"/>
      <w:r w:rsidRPr="00311BD4">
        <w:t>Phòng máy chủ phải đảm bảo khô, thoáng, nguồn điện cung cấp đảm bảo tính ổn định cao.</w:t>
      </w:r>
      <w:proofErr w:type="gramEnd"/>
      <w:r w:rsidRPr="00311BD4">
        <w:t xml:space="preserve"> </w:t>
      </w:r>
      <w:proofErr w:type="gramStart"/>
      <w:r w:rsidRPr="00311BD4">
        <w:t>Phòng máy chủ phải được trang bị máy lạnh và vận hành liên tục.</w:t>
      </w:r>
      <w:proofErr w:type="gramEnd"/>
      <w:r w:rsidRPr="00311BD4">
        <w:t xml:space="preserve"> Tùy </w:t>
      </w:r>
      <w:proofErr w:type="gramStart"/>
      <w:r w:rsidRPr="00311BD4">
        <w:t>theo</w:t>
      </w:r>
      <w:proofErr w:type="gramEnd"/>
      <w:r w:rsidRPr="00311BD4">
        <w:t xml:space="preserve"> điều kiện của từng đơn vị trực thuộc mà bố trí phòng máy chủ riêng hoặc có thể ghép chung với bộ phận khác nhưng vẫn đảm bảo máy chủ hoạt động ổn định và vận hành liên tục.</w:t>
      </w:r>
    </w:p>
    <w:p w:rsidR="003D7364" w:rsidRPr="00311BD4" w:rsidRDefault="003D7364" w:rsidP="003D7364">
      <w:pPr>
        <w:spacing w:after="120"/>
        <w:ind w:firstLine="720"/>
        <w:jc w:val="both"/>
      </w:pPr>
      <w:r w:rsidRPr="00311BD4">
        <w:rPr>
          <w:b/>
        </w:rPr>
        <w:t>b)</w:t>
      </w:r>
      <w:r w:rsidRPr="00311BD4">
        <w:t xml:space="preserve"> Cấu hình máy chủ phải đủ mạnh để đáp ứng công việc. Máy chủ của các cơ quan chỉ dùng để triển khai phần mềm hệ thống, cài đặt phần mềm dùng chung, các phần mềm chống virus, các cơ sở dữ liệu cần thiết và các phần mềm mềm có bản quyền hỗ trợ cho việc triển khai hệ thống thông tin, ngoài ra không được cài đặt các phần mềm không rõ nguồn gốc phần mềm không có nhu cầu sử dụng.</w:t>
      </w:r>
    </w:p>
    <w:p w:rsidR="003D7364" w:rsidRPr="00311BD4" w:rsidRDefault="003D7364" w:rsidP="003D7364">
      <w:pPr>
        <w:spacing w:after="120"/>
        <w:ind w:firstLine="720"/>
        <w:jc w:val="both"/>
      </w:pPr>
      <w:r w:rsidRPr="00311BD4">
        <w:rPr>
          <w:b/>
        </w:rPr>
        <w:t>c)</w:t>
      </w:r>
      <w:r w:rsidRPr="00311BD4">
        <w:t xml:space="preserve"> Không sử dụng máy chủ cho việc duyệt web đọc báo, xem tin tức</w:t>
      </w:r>
      <w:proofErr w:type="gramStart"/>
      <w:r w:rsidRPr="00311BD4">
        <w:t>,...</w:t>
      </w:r>
      <w:proofErr w:type="gramEnd"/>
    </w:p>
    <w:p w:rsidR="003D7364" w:rsidRPr="00311BD4" w:rsidRDefault="003D7364" w:rsidP="003D7364">
      <w:pPr>
        <w:spacing w:after="120"/>
        <w:ind w:firstLine="720"/>
        <w:jc w:val="both"/>
      </w:pPr>
      <w:r w:rsidRPr="00311BD4">
        <w:rPr>
          <w:b/>
        </w:rPr>
        <w:t>đ)</w:t>
      </w:r>
      <w:r w:rsidRPr="00311BD4">
        <w:t xml:space="preserve"> Cài đặt phần mềm diệt virus có bản quyền cho tất cả các máy chủ.</w:t>
      </w:r>
    </w:p>
    <w:p w:rsidR="003D7364" w:rsidRPr="00311BD4" w:rsidRDefault="003D7364" w:rsidP="003D7364">
      <w:pPr>
        <w:spacing w:after="120"/>
        <w:ind w:firstLine="720"/>
        <w:jc w:val="both"/>
      </w:pPr>
      <w:r w:rsidRPr="00311BD4">
        <w:rPr>
          <w:b/>
        </w:rPr>
        <w:t>e)</w:t>
      </w:r>
      <w:r w:rsidRPr="00311BD4">
        <w:t xml:space="preserve"> Thiết lập chế độ tự động cập nhật </w:t>
      </w:r>
      <w:r w:rsidRPr="00311BD4">
        <w:rPr>
          <w:bCs/>
        </w:rPr>
        <w:t>bản</w:t>
      </w:r>
      <w:r w:rsidRPr="00311BD4">
        <w:rPr>
          <w:b/>
          <w:bCs/>
        </w:rPr>
        <w:t xml:space="preserve"> </w:t>
      </w:r>
      <w:r w:rsidRPr="00311BD4">
        <w:t xml:space="preserve">vá lỗ hổng bảo mật cho phần mềm hệ điều hành và các phần mềm ứng dụng được cài đặt trên máy chủ; đóng tất cả các cổng (Port) dịch vụ khi không sử dụng; thiết lập chính sách ghi lưu tập trung quá trình hoạt động (Log file) của mỗi máy chủ theo định kỳ từ </w:t>
      </w:r>
      <w:r>
        <w:t>0</w:t>
      </w:r>
      <w:r w:rsidRPr="00311BD4">
        <w:t>3 tháng trở lên.</w:t>
      </w:r>
    </w:p>
    <w:p w:rsidR="003D7364" w:rsidRPr="00311BD4" w:rsidRDefault="003D7364" w:rsidP="003D7364">
      <w:pPr>
        <w:spacing w:after="120"/>
        <w:ind w:firstLine="720"/>
        <w:jc w:val="both"/>
      </w:pPr>
      <w:r w:rsidRPr="00311BD4">
        <w:rPr>
          <w:b/>
        </w:rPr>
        <w:t>f)</w:t>
      </w:r>
      <w:r w:rsidRPr="00311BD4">
        <w:t xml:space="preserve"> Khi cần kết nối từ xa, nhất là từ Internet vào máy chủ để sử dụng hoặc quản trị, đề nghị sử dụng một trong các phương thức kết nối có mã hóa như: SSH, VPN, FTPs</w:t>
      </w:r>
      <w:proofErr w:type="gramStart"/>
      <w:r w:rsidRPr="00311BD4">
        <w:t>,...</w:t>
      </w:r>
      <w:proofErr w:type="gramEnd"/>
      <w:r w:rsidRPr="00311BD4">
        <w:t xml:space="preserve"> để đảm bảo an toàn thông tin.</w:t>
      </w:r>
    </w:p>
    <w:p w:rsidR="003D7364" w:rsidRPr="00311BD4" w:rsidRDefault="003D7364" w:rsidP="003D7364">
      <w:pPr>
        <w:spacing w:after="120"/>
        <w:ind w:firstLine="720"/>
        <w:jc w:val="both"/>
      </w:pPr>
      <w:r w:rsidRPr="00311BD4">
        <w:rPr>
          <w:b/>
        </w:rPr>
        <w:t>2.</w:t>
      </w:r>
      <w:r w:rsidRPr="00311BD4">
        <w:t xml:space="preserve"> Thiết bị chống sét, phòng cháy, chữa cháy: Lắp đặt và thường xuyên bảo trì các thiết bị chống sét, trang bị thiết bị phòng cháy, chữa cháy để bảo vệ hệ thống thông tin của cơ quan, đơn vị.</w:t>
      </w:r>
    </w:p>
    <w:p w:rsidR="003D7364" w:rsidRPr="00311BD4" w:rsidRDefault="003D7364" w:rsidP="003D7364">
      <w:pPr>
        <w:spacing w:after="120"/>
        <w:ind w:firstLine="720"/>
        <w:jc w:val="both"/>
      </w:pPr>
      <w:r w:rsidRPr="00311BD4">
        <w:rPr>
          <w:b/>
        </w:rPr>
        <w:t xml:space="preserve">3. </w:t>
      </w:r>
      <w:r w:rsidRPr="00311BD4">
        <w:t>CBCCVC có trách nhiệm quản lý trang thiết bị CNTT (máy vi tính, máy in, thiết bị ngoại vi</w:t>
      </w:r>
      <w:proofErr w:type="gramStart"/>
      <w:r w:rsidRPr="00311BD4">
        <w:t>,…</w:t>
      </w:r>
      <w:proofErr w:type="gramEnd"/>
      <w:r w:rsidRPr="00311BD4">
        <w:t xml:space="preserve">) được giao sử dụng, tự quản lý dữ liệu trên máy tính của cá nhân, tự quyết định việc chia sẻ tài nguyên với các máy tính khác theo đúng quy định. </w:t>
      </w:r>
    </w:p>
    <w:p w:rsidR="003D7364" w:rsidRPr="00311BD4" w:rsidRDefault="003D7364" w:rsidP="003D7364">
      <w:pPr>
        <w:spacing w:after="120"/>
        <w:ind w:firstLine="720"/>
        <w:jc w:val="both"/>
      </w:pPr>
      <w:r w:rsidRPr="00311BD4">
        <w:rPr>
          <w:b/>
        </w:rPr>
        <w:lastRenderedPageBreak/>
        <w:t>4.</w:t>
      </w:r>
      <w:r w:rsidRPr="00311BD4">
        <w:t xml:space="preserve"> Cán bộ phụ trách CNTT của thành phố và các cán bộ kiêm nhiệm CNTT của các cơ quan, đơn vị chịu trách nhiệm kiểm tra, theo dõi, đánh giá sự hoạt động của máy chủ, máy trạm, các thiết bị mạng và các thiết bị ngoại vi theo đúng tiêu chuẩn kỹ thuật; thực hiện việc sao lưu dữ liệu thường xuyên; các thiết bị CNTT phải thực hiện công tác bảo trì, bảo dưỡng định kỳ, đột xuất, giảm thiểu tối đa các sự cố kỹ thuật.</w:t>
      </w:r>
    </w:p>
    <w:p w:rsidR="003D7364" w:rsidRPr="00311BD4" w:rsidRDefault="003D7364" w:rsidP="003D7364">
      <w:pPr>
        <w:spacing w:after="120"/>
        <w:ind w:firstLine="720"/>
        <w:jc w:val="both"/>
      </w:pPr>
      <w:r w:rsidRPr="00311BD4">
        <w:rPr>
          <w:b/>
        </w:rPr>
        <w:t xml:space="preserve">5.  </w:t>
      </w:r>
      <w:r w:rsidRPr="00311BD4">
        <w:t xml:space="preserve">Máy </w:t>
      </w:r>
      <w:proofErr w:type="gramStart"/>
      <w:r w:rsidRPr="00311BD4">
        <w:t>vi</w:t>
      </w:r>
      <w:proofErr w:type="gramEnd"/>
      <w:r w:rsidRPr="00311BD4">
        <w:t xml:space="preserve"> tính chứa dữ liệu quan trọng và thường xuyên kết nối Internet phải cài đặt các phần mềm diệt virus có bản quyền; có cơ chế bảo vệ thư mục và tập tin khi chia sẻ tài nguyên dùng chung.</w:t>
      </w:r>
    </w:p>
    <w:p w:rsidR="003D7364" w:rsidRPr="00311BD4" w:rsidRDefault="003D7364" w:rsidP="003D7364">
      <w:pPr>
        <w:spacing w:after="120"/>
        <w:ind w:firstLine="720"/>
        <w:jc w:val="both"/>
      </w:pPr>
      <w:r w:rsidRPr="00311BD4">
        <w:rPr>
          <w:b/>
        </w:rPr>
        <w:t xml:space="preserve">6. </w:t>
      </w:r>
      <w:r w:rsidRPr="00311BD4">
        <w:t xml:space="preserve">Máy tính và các thiết bị CNTT để nơi an toàn, tránh ảnh hưởng của các tác nhân bên ngoài như nắng, mưa…; không để các tài liệu, vật liệu dễ cháy gần máy tính và các thiết bị CNTT để tránh xảy ra cháy nổ; thường xuyên vệ sinh cho máy vi tính; hàng ngày kiểm tra theo dõi sự hoạt động của máy vi tính và các thiết bị... Khi không sử dụng nên tắt máy </w:t>
      </w:r>
      <w:proofErr w:type="gramStart"/>
      <w:r w:rsidRPr="00311BD4">
        <w:t>vi</w:t>
      </w:r>
      <w:proofErr w:type="gramEnd"/>
      <w:r w:rsidRPr="00311BD4">
        <w:t xml:space="preserve"> tính và các thiết bị nhằm tiết kiệm điện và phòng, chống </w:t>
      </w:r>
      <w:r>
        <w:t xml:space="preserve">cháy nổ và </w:t>
      </w:r>
      <w:r w:rsidRPr="00311BD4">
        <w:t xml:space="preserve">các </w:t>
      </w:r>
      <w:r>
        <w:t xml:space="preserve">hành vi </w:t>
      </w:r>
      <w:r w:rsidRPr="00311BD4">
        <w:t>xâm nhập trái phép.</w:t>
      </w:r>
    </w:p>
    <w:p w:rsidR="003D7364" w:rsidRPr="00311BD4" w:rsidRDefault="003D7364" w:rsidP="003D7364">
      <w:pPr>
        <w:spacing w:after="120"/>
        <w:ind w:firstLine="720"/>
        <w:jc w:val="both"/>
      </w:pPr>
      <w:r w:rsidRPr="00311BD4">
        <w:rPr>
          <w:b/>
        </w:rPr>
        <w:t>7.</w:t>
      </w:r>
      <w:r w:rsidRPr="00311BD4">
        <w:t xml:space="preserve"> Trong quá trình sử dụng các thiết bị CNTT, khi có sự cố xảy ra đối với các thiết bị CNTT của CBCCVC, người sử dụng thiết bị CNTT thông báo với cán bộ phụ trách CNTT của cơ quan, đơn vị; nếu sự cố nhỏ, không phải thay thế hoặc sửa chữa linh kiện thì cán bộ được giao phụ trách CNTT của cơ quan, đơn vị xử lý trực tiếp. Nếu có sự cố lớn, cần phải thay thế linh kiện để sửa chữa thì người dùng thiết bị CNTT phải làm đề xuất, có xác nhận của lãnh đạo cơ quan, đơn vị; khi thanh lý tài sản là thiết bị công nghệ thông tin như máy trạm, máy chủ,... không được thanh lý ổ cứng và các thiết bị lưu trữ dữ liệu mà phải tiêu hủy theo quy định.</w:t>
      </w:r>
    </w:p>
    <w:p w:rsidR="003D7364" w:rsidRPr="00311BD4" w:rsidRDefault="003D7364" w:rsidP="003D7364">
      <w:pPr>
        <w:spacing w:after="120"/>
        <w:ind w:firstLine="720"/>
        <w:jc w:val="both"/>
      </w:pPr>
      <w:r w:rsidRPr="00311BD4">
        <w:rPr>
          <w:b/>
        </w:rPr>
        <w:t>8.</w:t>
      </w:r>
      <w:r w:rsidRPr="00311BD4">
        <w:t xml:space="preserve"> Trong quá trình đầu tư mua sắm trang thiết bị CNTT, các phần mềm ứng dụng đi kèm cần lưu ý đến xuất xứ hàng hóa để đảm bảo AT-ANTT mạng.</w:t>
      </w:r>
    </w:p>
    <w:p w:rsidR="003D7364" w:rsidRPr="00311BD4" w:rsidRDefault="003D7364" w:rsidP="003D7364">
      <w:pPr>
        <w:spacing w:after="120"/>
        <w:ind w:firstLine="720"/>
        <w:jc w:val="both"/>
      </w:pPr>
      <w:r w:rsidRPr="00311BD4">
        <w:rPr>
          <w:b/>
        </w:rPr>
        <w:t>9.</w:t>
      </w:r>
      <w:r w:rsidRPr="00311BD4">
        <w:t xml:space="preserve"> </w:t>
      </w:r>
      <w:r w:rsidRPr="00311BD4">
        <w:rPr>
          <w:b/>
        </w:rPr>
        <w:t>Đối với hệ thống mạng LAN:</w:t>
      </w:r>
    </w:p>
    <w:p w:rsidR="003D7364" w:rsidRPr="00311BD4" w:rsidRDefault="003D7364" w:rsidP="003D7364">
      <w:pPr>
        <w:spacing w:after="120"/>
        <w:ind w:firstLine="720"/>
        <w:jc w:val="both"/>
      </w:pPr>
      <w:r w:rsidRPr="00311BD4">
        <w:rPr>
          <w:b/>
        </w:rPr>
        <w:t xml:space="preserve">a) </w:t>
      </w:r>
      <w:r w:rsidRPr="00311BD4">
        <w:t xml:space="preserve">CBCCVC của cơ quan, đơn vị khi tham gia vào mạng LAN không được tự ý thay đổi các tham số </w:t>
      </w:r>
      <w:r>
        <w:t xml:space="preserve">và đấu nối các thiết bị </w:t>
      </w:r>
      <w:r w:rsidRPr="00311BD4">
        <w:t>mạng, nếu tự ý thay đổi tham số</w:t>
      </w:r>
      <w:r>
        <w:t xml:space="preserve">, </w:t>
      </w:r>
      <w:r w:rsidRPr="00C10D3F">
        <w:rPr>
          <w:lang w:val="vi-VN"/>
        </w:rPr>
        <w:t>thiết bị</w:t>
      </w:r>
      <w:r w:rsidRPr="00311BD4">
        <w:t xml:space="preserve"> mạng thì người thay đổi phải chịu hoàn toàn trách nhiệm. Trường hợp cần thiết phải thay đổi tham số</w:t>
      </w:r>
      <w:r>
        <w:t>,</w:t>
      </w:r>
      <w:r w:rsidRPr="00C10D3F">
        <w:t xml:space="preserve"> </w:t>
      </w:r>
      <w:r w:rsidRPr="00C10D3F">
        <w:rPr>
          <w:lang w:val="vi-VN"/>
        </w:rPr>
        <w:t>thiết bị</w:t>
      </w:r>
      <w:r w:rsidRPr="00311BD4">
        <w:t xml:space="preserve"> mạng, </w:t>
      </w:r>
      <w:r>
        <w:t xml:space="preserve">phải </w:t>
      </w:r>
      <w:r w:rsidRPr="00311BD4">
        <w:t xml:space="preserve">báo cán bộ phụ trách CNTT của cơ quan, đơn vị biết để </w:t>
      </w:r>
      <w:proofErr w:type="gramStart"/>
      <w:r>
        <w:t>theo</w:t>
      </w:r>
      <w:proofErr w:type="gramEnd"/>
      <w:r>
        <w:t xml:space="preserve"> dõi, </w:t>
      </w:r>
      <w:r w:rsidRPr="00311BD4">
        <w:t>xử lý.</w:t>
      </w:r>
    </w:p>
    <w:p w:rsidR="003D7364" w:rsidRPr="00311BD4" w:rsidRDefault="003D7364" w:rsidP="003D7364">
      <w:pPr>
        <w:spacing w:after="120"/>
        <w:ind w:firstLine="720"/>
        <w:jc w:val="both"/>
      </w:pPr>
      <w:r w:rsidRPr="00311BD4">
        <w:rPr>
          <w:b/>
        </w:rPr>
        <w:t xml:space="preserve">b) </w:t>
      </w:r>
      <w:r w:rsidRPr="00311BD4">
        <w:t>Cán bộ phụ trách CNTT chịu trách nhiệm cung cấp địa chỉ IP mạng và tham số mạng cho người dùng kết nối vào mạng LAN của cơ quan; hướng dẫn, cài đặt hệ thống an ninh mạng theo đúng tiêu chuẩn an toàn bảo mật; xử lý khắc phục kịp thời khi xảy ra sự cố, đảm bảo hệ thống mạng máy tính hoạt động ổn định, liên tục.</w:t>
      </w:r>
    </w:p>
    <w:p w:rsidR="003D7364" w:rsidRPr="00311BD4" w:rsidRDefault="003D7364" w:rsidP="003D7364">
      <w:pPr>
        <w:spacing w:after="120"/>
        <w:ind w:firstLine="720"/>
        <w:jc w:val="both"/>
      </w:pPr>
      <w:r w:rsidRPr="00311BD4">
        <w:rPr>
          <w:b/>
        </w:rPr>
        <w:t>10.</w:t>
      </w:r>
      <w:r w:rsidRPr="00311BD4">
        <w:t xml:space="preserve"> Hàng năm cán bộ phụ trách CNTT đề xuất kế hoạch mua sắm các thiết bị CNTT để đảm bảo </w:t>
      </w:r>
      <w:proofErr w:type="gramStart"/>
      <w:r w:rsidRPr="00311BD4">
        <w:t>an</w:t>
      </w:r>
      <w:proofErr w:type="gramEnd"/>
      <w:r w:rsidRPr="00311BD4">
        <w:t xml:space="preserve"> toàn cho các máy tính và mạng máy tính của cơ quan, đơn vị mình.</w:t>
      </w:r>
    </w:p>
    <w:p w:rsidR="003D7364" w:rsidRPr="00311BD4" w:rsidRDefault="003D7364" w:rsidP="003D7364">
      <w:pPr>
        <w:spacing w:after="120"/>
        <w:ind w:firstLine="720"/>
        <w:jc w:val="both"/>
        <w:rPr>
          <w:b/>
        </w:rPr>
      </w:pPr>
      <w:proofErr w:type="gramStart"/>
      <w:r w:rsidRPr="00311BD4">
        <w:rPr>
          <w:b/>
        </w:rPr>
        <w:t>Điều 7.</w:t>
      </w:r>
      <w:proofErr w:type="gramEnd"/>
      <w:r w:rsidRPr="00311BD4">
        <w:rPr>
          <w:b/>
        </w:rPr>
        <w:t xml:space="preserve"> Quy định về quản trị phần mềm ứng dụng</w:t>
      </w:r>
    </w:p>
    <w:p w:rsidR="003D7364" w:rsidRPr="00311BD4" w:rsidRDefault="003D7364" w:rsidP="003D7364">
      <w:pPr>
        <w:spacing w:after="120"/>
        <w:ind w:firstLine="720"/>
        <w:jc w:val="both"/>
      </w:pPr>
      <w:r w:rsidRPr="00311BD4">
        <w:rPr>
          <w:b/>
        </w:rPr>
        <w:t>1.</w:t>
      </w:r>
      <w:r w:rsidRPr="00311BD4">
        <w:t xml:space="preserve"> Quản lý tài nguyên: Cán bộ quản trị mạng có trách nhiệm kiểm tra, giám sát chức năng chia sẻ thông tin; khuyến cáo người dùng cân nhắc việc chia sẻ tài nguyên </w:t>
      </w:r>
      <w:r w:rsidRPr="00311BD4">
        <w:lastRenderedPageBreak/>
        <w:t xml:space="preserve">cục bộ trên máy đang sử dụng, tuyệt đối không được chia sẻ toàn bộ ổ cứng. </w:t>
      </w:r>
      <w:proofErr w:type="gramStart"/>
      <w:r w:rsidRPr="00311BD4">
        <w:t>Khi thực hiện chia sẻ tài nguyên trên máy chủ hoặc trên máy cá nhân phải sử dụng mật khẩu để bảo vệ thông tin.</w:t>
      </w:r>
      <w:proofErr w:type="gramEnd"/>
    </w:p>
    <w:p w:rsidR="003D7364" w:rsidRPr="00311BD4" w:rsidRDefault="003D7364" w:rsidP="003D7364">
      <w:pPr>
        <w:spacing w:after="120"/>
        <w:ind w:firstLine="720"/>
        <w:jc w:val="both"/>
      </w:pPr>
      <w:r w:rsidRPr="00311BD4">
        <w:rPr>
          <w:b/>
        </w:rPr>
        <w:t>2.</w:t>
      </w:r>
      <w:r w:rsidRPr="00311BD4">
        <w:t xml:space="preserve"> Quản lý đăng nhập hệ thống: Các hệ thống thông tin cần giới hạn số lần đăng nhập vào hệ thống. </w:t>
      </w:r>
      <w:proofErr w:type="gramStart"/>
      <w:r w:rsidRPr="00311BD4">
        <w:t>Hệ thống tự động khoá tài khoản hoặc cô lập tài khoản khi liên tục đăng nhập sai vượt quá số lần quy định.</w:t>
      </w:r>
      <w:proofErr w:type="gramEnd"/>
      <w:r w:rsidRPr="00311BD4">
        <w:t xml:space="preserve"> Tổ chức </w:t>
      </w:r>
      <w:proofErr w:type="gramStart"/>
      <w:r w:rsidRPr="00311BD4">
        <w:t>theo</w:t>
      </w:r>
      <w:proofErr w:type="gramEnd"/>
      <w:r w:rsidRPr="00311BD4">
        <w:t xml:space="preserve"> dõi, giám sát tất cả các phương tiện đăng nhập từ xa; yêu cầu người sử dụng đặt mật khẩu với độ an toàn cao, giám sát, nhắc nhở, khuyến cáo nên thay đổi mật khẩu thường xuyên.</w:t>
      </w:r>
    </w:p>
    <w:p w:rsidR="003D7364" w:rsidRPr="00311BD4" w:rsidRDefault="003D7364" w:rsidP="003D7364">
      <w:pPr>
        <w:spacing w:after="120"/>
        <w:ind w:firstLine="720"/>
        <w:jc w:val="both"/>
      </w:pPr>
      <w:r w:rsidRPr="00311BD4">
        <w:rPr>
          <w:b/>
        </w:rPr>
        <w:t>3.</w:t>
      </w:r>
      <w:r w:rsidRPr="00311BD4">
        <w:t xml:space="preserve"> Quản lý tài khoản: Các tài khoản và định danh người dùng trong các hệ thống thông tin, bao gồm: Tạo mới, kích hoạt, sửa đổi và loại bỏ các tài khoản, đồng thời tổ chức kiểm tra các tài khoản của hệ thống thông tin ít nhất </w:t>
      </w:r>
      <w:r>
        <w:t>0</w:t>
      </w:r>
      <w:r w:rsidRPr="00311BD4">
        <w:t>6 tháng/lần thông qua các công cụ của hệ thống. Hủy tài khoản, quyền truy cập hệ thống đối với cán bộ, công chức đã chuyển công tác hoặc thôi việc.</w:t>
      </w:r>
    </w:p>
    <w:p w:rsidR="003D7364" w:rsidRPr="00311BD4" w:rsidRDefault="003D7364" w:rsidP="003D7364">
      <w:pPr>
        <w:spacing w:after="120"/>
        <w:ind w:firstLine="720"/>
        <w:jc w:val="both"/>
      </w:pPr>
      <w:r w:rsidRPr="00311BD4">
        <w:rPr>
          <w:b/>
        </w:rPr>
        <w:t xml:space="preserve">4. </w:t>
      </w:r>
      <w:r w:rsidRPr="00311BD4">
        <w:t xml:space="preserve">Quản lý nhật ký (log file): Hệ thống thông tin phải ghi nhận các sự kiện như: Quá trình đăng nhập vào hệ thống, các thao tác cấu hình hệ thống. Thường xuyên kiểm tra, sao lưu các log file </w:t>
      </w:r>
      <w:proofErr w:type="gramStart"/>
      <w:r w:rsidRPr="00311BD4">
        <w:t>theo</w:t>
      </w:r>
      <w:proofErr w:type="gramEnd"/>
      <w:r w:rsidRPr="00311BD4">
        <w:t xml:space="preserve"> từng tháng để lưu vết theo dõi, xác định những sự kiện đã xảy ra của hệ thống và hạn chế việc tràn log file gây ảnh hưởng đến hoạt động của hệ thống.</w:t>
      </w:r>
    </w:p>
    <w:p w:rsidR="003D7364" w:rsidRPr="00311BD4" w:rsidRDefault="003D7364" w:rsidP="003D7364">
      <w:pPr>
        <w:spacing w:after="120"/>
        <w:ind w:firstLine="720"/>
        <w:jc w:val="both"/>
      </w:pPr>
      <w:r w:rsidRPr="00311BD4">
        <w:rPr>
          <w:b/>
        </w:rPr>
        <w:t>5.</w:t>
      </w:r>
      <w:r w:rsidRPr="00311BD4">
        <w:t xml:space="preserve"> Phòng chống mã độc, virus: Trên các máy chủ</w:t>
      </w:r>
      <w:r>
        <w:t xml:space="preserve"> và </w:t>
      </w:r>
      <w:r w:rsidRPr="00311BD4">
        <w:t>các thiết bị di động trong mạng và hệ thống thông tin phải cài đặt phần mềm chống virus, thư rác phù hợp để phát hiện, loại trừ mã độc, virus và cài đặt các phần mềm này trên các máy trạm.</w:t>
      </w:r>
    </w:p>
    <w:p w:rsidR="003D7364" w:rsidRPr="00311BD4" w:rsidRDefault="003D7364" w:rsidP="003D7364">
      <w:pPr>
        <w:spacing w:after="120"/>
        <w:ind w:firstLine="720"/>
        <w:jc w:val="both"/>
      </w:pPr>
      <w:r w:rsidRPr="00311BD4">
        <w:rPr>
          <w:b/>
        </w:rPr>
        <w:t>6.</w:t>
      </w:r>
      <w:r w:rsidRPr="00311BD4">
        <w:t xml:space="preserve"> Quản lý cài đặt: Cán bộ, công chức, viên chức không được tự ý cài đặt thêm chương trình khác trên máy tính cá nhân nhằm tránh sự lây </w:t>
      </w:r>
      <w:proofErr w:type="gramStart"/>
      <w:r w:rsidRPr="00311BD4">
        <w:t>lan</w:t>
      </w:r>
      <w:proofErr w:type="gramEnd"/>
      <w:r w:rsidRPr="00311BD4">
        <w:t xml:space="preserve"> của virus. Cán bộ phụ trách CNTT có trách nhiệm kiểm tra, cài đặt và chịu trách nhiệm về mức độ </w:t>
      </w:r>
      <w:proofErr w:type="gramStart"/>
      <w:r w:rsidRPr="00311BD4">
        <w:t>an</w:t>
      </w:r>
      <w:proofErr w:type="gramEnd"/>
      <w:r w:rsidRPr="00311BD4">
        <w:t xml:space="preserve"> toàn, bảo mật các phần mềm ứng dụng phục vụ công tác chuyên ngành tại các máy tính công vụ của cán bộ, công chức, viên chức.</w:t>
      </w:r>
    </w:p>
    <w:p w:rsidR="003D7364" w:rsidRPr="00311BD4" w:rsidRDefault="003D7364" w:rsidP="003D7364">
      <w:pPr>
        <w:spacing w:after="120"/>
        <w:ind w:firstLine="720"/>
        <w:jc w:val="both"/>
      </w:pPr>
      <w:r w:rsidRPr="00311BD4">
        <w:rPr>
          <w:b/>
        </w:rPr>
        <w:t>7.</w:t>
      </w:r>
      <w:r w:rsidRPr="00311BD4">
        <w:t xml:space="preserve"> Xung đột phần mềm: Trong quá trình thiết kế, nâng cấp các phần mềm chuyên ngành phải đảm bảo tương thích và tích hợp được với các phần mềm đùng </w:t>
      </w:r>
      <w:proofErr w:type="gramStart"/>
      <w:r w:rsidRPr="00311BD4">
        <w:t>chung</w:t>
      </w:r>
      <w:proofErr w:type="gramEnd"/>
      <w:r w:rsidRPr="00311BD4">
        <w:t xml:space="preserve"> đảm bảo tránh được các xung đột và gây mất an toàn thông tin.</w:t>
      </w:r>
    </w:p>
    <w:p w:rsidR="003D7364" w:rsidRPr="00311BD4" w:rsidRDefault="003D7364" w:rsidP="003D7364">
      <w:pPr>
        <w:spacing w:after="120"/>
        <w:ind w:firstLine="720"/>
        <w:jc w:val="both"/>
        <w:rPr>
          <w:b/>
        </w:rPr>
      </w:pPr>
      <w:proofErr w:type="gramStart"/>
      <w:r w:rsidRPr="00311BD4">
        <w:rPr>
          <w:b/>
        </w:rPr>
        <w:t>Điều 8.</w:t>
      </w:r>
      <w:proofErr w:type="gramEnd"/>
      <w:r w:rsidRPr="00311BD4">
        <w:rPr>
          <w:b/>
        </w:rPr>
        <w:t xml:space="preserve"> Sử dụng </w:t>
      </w:r>
      <w:proofErr w:type="gramStart"/>
      <w:r w:rsidRPr="00311BD4">
        <w:rPr>
          <w:b/>
        </w:rPr>
        <w:t>an</w:t>
      </w:r>
      <w:proofErr w:type="gramEnd"/>
      <w:r w:rsidRPr="00311BD4">
        <w:rPr>
          <w:b/>
        </w:rPr>
        <w:t xml:space="preserve"> toàn Hệ điều hành</w:t>
      </w:r>
    </w:p>
    <w:p w:rsidR="003D7364" w:rsidRPr="00311BD4" w:rsidRDefault="003D7364" w:rsidP="003D7364">
      <w:pPr>
        <w:spacing w:after="120"/>
        <w:ind w:firstLine="720"/>
        <w:jc w:val="both"/>
      </w:pPr>
      <w:r w:rsidRPr="00311BD4">
        <w:rPr>
          <w:b/>
        </w:rPr>
        <w:t xml:space="preserve">1. </w:t>
      </w:r>
      <w:r w:rsidRPr="00311BD4">
        <w:t xml:space="preserve">Thay thế Windows XP bằng hệ điều hành mới được hỗ trợ tốt hơn </w:t>
      </w:r>
      <w:r w:rsidRPr="00311BD4">
        <w:rPr>
          <w:i/>
        </w:rPr>
        <w:t>(Windows7, Windows8, Windows10…)</w:t>
      </w:r>
      <w:r w:rsidRPr="00311BD4">
        <w:t>, trong đó ưu tiên sử dụng các hệ điều hành mã nguồn mở (Linux). Trường hợp chưa có điều kiện cài đặt hệ điều hành mới thay thế Windows XP cần thực hiện các biện pháp sau:</w:t>
      </w:r>
    </w:p>
    <w:p w:rsidR="003D7364" w:rsidRPr="00311BD4" w:rsidRDefault="003D7364" w:rsidP="003D7364">
      <w:pPr>
        <w:spacing w:after="120"/>
        <w:ind w:firstLine="720"/>
        <w:jc w:val="both"/>
      </w:pPr>
      <w:r w:rsidRPr="00311BD4">
        <w:rPr>
          <w:b/>
        </w:rPr>
        <w:t>a)</w:t>
      </w:r>
      <w:r w:rsidRPr="00311BD4">
        <w:t xml:space="preserve"> Sử dụng tường lửa được tích hợp sẵn trên hệ điều hành, kết hợp với tường lửa của hệ thống mạng để quản lý các truy cập.</w:t>
      </w:r>
    </w:p>
    <w:p w:rsidR="003D7364" w:rsidRPr="00311BD4" w:rsidRDefault="003D7364" w:rsidP="003D7364">
      <w:pPr>
        <w:spacing w:after="120"/>
        <w:ind w:firstLine="720"/>
        <w:jc w:val="both"/>
      </w:pPr>
      <w:r w:rsidRPr="00311BD4">
        <w:rPr>
          <w:b/>
        </w:rPr>
        <w:t>b)</w:t>
      </w:r>
      <w:r w:rsidRPr="00311BD4">
        <w:t xml:space="preserve"> Gõ bỏ hoặc tắt các dịch vụ không dùng đến hoặc ít dùng như: Netmeeting, Remote Desktop Sharing, Remote Desktop, Remote Registry, Routing &amp; Remote Access, SSDP Discovery Service, Universal Plug and Play Device Host, Telnet, SMB vv...</w:t>
      </w:r>
    </w:p>
    <w:p w:rsidR="003D7364" w:rsidRPr="00311BD4" w:rsidRDefault="003D7364" w:rsidP="003D7364">
      <w:pPr>
        <w:spacing w:after="120"/>
        <w:ind w:firstLine="720"/>
        <w:jc w:val="both"/>
      </w:pPr>
      <w:r w:rsidRPr="00311BD4">
        <w:rPr>
          <w:b/>
        </w:rPr>
        <w:lastRenderedPageBreak/>
        <w:t>c)</w:t>
      </w:r>
      <w:r w:rsidRPr="00311BD4">
        <w:t xml:space="preserve"> Sử đụng các trình duyệt web như Firefox, Mozilla, Chrome để thay thế cho trình duyệt Internet Explorer đi kèm </w:t>
      </w:r>
      <w:proofErr w:type="gramStart"/>
      <w:r w:rsidRPr="00311BD4">
        <w:t>theo</w:t>
      </w:r>
      <w:proofErr w:type="gramEnd"/>
      <w:r w:rsidRPr="00311BD4">
        <w:t xml:space="preserve"> Windows XP.</w:t>
      </w:r>
    </w:p>
    <w:p w:rsidR="003D7364" w:rsidRPr="00311BD4" w:rsidRDefault="003D7364" w:rsidP="003D7364">
      <w:pPr>
        <w:spacing w:after="120"/>
        <w:ind w:firstLine="720"/>
        <w:jc w:val="both"/>
      </w:pPr>
      <w:r w:rsidRPr="00311BD4">
        <w:rPr>
          <w:b/>
        </w:rPr>
        <w:t>d)</w:t>
      </w:r>
      <w:r w:rsidRPr="00311BD4">
        <w:t xml:space="preserve"> Không tải (download) và cài đặt các bản vá lỗi mà không rõ nguồn gốc, kiểm tra tính toàn vẹn các bản vá lỗi trước khi sử dụng.</w:t>
      </w:r>
    </w:p>
    <w:p w:rsidR="003D7364" w:rsidRPr="00311BD4" w:rsidRDefault="003D7364" w:rsidP="003D7364">
      <w:pPr>
        <w:spacing w:after="120"/>
        <w:ind w:firstLine="720"/>
        <w:jc w:val="both"/>
      </w:pPr>
      <w:r w:rsidRPr="00311BD4">
        <w:rPr>
          <w:b/>
        </w:rPr>
        <w:t>e)</w:t>
      </w:r>
      <w:r w:rsidRPr="00311BD4">
        <w:t xml:space="preserve"> Tạo các bản sao dữ liệu, hệ thống để hỗ trợ việc phục hồi hệ thống.</w:t>
      </w:r>
    </w:p>
    <w:p w:rsidR="003D7364" w:rsidRPr="00311BD4" w:rsidRDefault="003D7364" w:rsidP="003D7364">
      <w:pPr>
        <w:spacing w:after="120"/>
        <w:ind w:firstLine="720"/>
        <w:jc w:val="both"/>
      </w:pPr>
      <w:r w:rsidRPr="00311BD4">
        <w:rPr>
          <w:b/>
        </w:rPr>
        <w:t>f)</w:t>
      </w:r>
      <w:r w:rsidRPr="00311BD4">
        <w:t xml:space="preserve"> Đặt mật khẩu đăng nhập cho máy tính cá nhân nhằm hạn chế các nguy cơ xâm nhập trái phép.</w:t>
      </w:r>
    </w:p>
    <w:p w:rsidR="003D7364" w:rsidRPr="00311BD4" w:rsidRDefault="003D7364" w:rsidP="003D7364">
      <w:pPr>
        <w:spacing w:after="120"/>
        <w:ind w:firstLine="720"/>
        <w:jc w:val="both"/>
      </w:pPr>
      <w:r w:rsidRPr="00311BD4">
        <w:rPr>
          <w:b/>
        </w:rPr>
        <w:t>g)</w:t>
      </w:r>
      <w:r w:rsidRPr="00311BD4">
        <w:t xml:space="preserve"> Tắt bỏ tính năng tự động chạy ứng dụng (Autorun) khi kết nối với thiết bị lưu trữ ngoài (như thẻ nhớ ngoài giao tiếp qua cổng USB) để giảm nguy cơ lây </w:t>
      </w:r>
      <w:proofErr w:type="gramStart"/>
      <w:r w:rsidRPr="00311BD4">
        <w:t>lan</w:t>
      </w:r>
      <w:proofErr w:type="gramEnd"/>
      <w:r w:rsidRPr="00311BD4">
        <w:t xml:space="preserve"> mã độc thông qua việc sao chép thông tin.</w:t>
      </w:r>
    </w:p>
    <w:p w:rsidR="003D7364" w:rsidRPr="00311BD4" w:rsidRDefault="003D7364" w:rsidP="003D7364">
      <w:pPr>
        <w:spacing w:after="120"/>
        <w:ind w:firstLine="720"/>
        <w:jc w:val="both"/>
      </w:pPr>
      <w:r w:rsidRPr="00311BD4">
        <w:rPr>
          <w:b/>
        </w:rPr>
        <w:t>h)</w:t>
      </w:r>
      <w:r w:rsidRPr="00311BD4">
        <w:t xml:space="preserve"> Tắt máy tính, đăng xuất khỏi hệ thống hoặc khóa màn hình (có mật khẩu) khi không sử dụng trong thời gian đài (quá 02 giờ làm việc).</w:t>
      </w:r>
    </w:p>
    <w:p w:rsidR="003D7364" w:rsidRPr="00311BD4" w:rsidRDefault="003D7364" w:rsidP="003D7364">
      <w:pPr>
        <w:spacing w:after="120"/>
        <w:ind w:firstLine="720"/>
        <w:jc w:val="both"/>
        <w:rPr>
          <w:b/>
        </w:rPr>
      </w:pPr>
      <w:proofErr w:type="gramStart"/>
      <w:r w:rsidRPr="00311BD4">
        <w:rPr>
          <w:b/>
        </w:rPr>
        <w:t>Điều 9.</w:t>
      </w:r>
      <w:proofErr w:type="gramEnd"/>
      <w:r w:rsidRPr="00311BD4">
        <w:rPr>
          <w:b/>
        </w:rPr>
        <w:t xml:space="preserve"> Bảo vệ bí mật nhà nước trong hoạt động ứng dụng CNTT</w:t>
      </w:r>
    </w:p>
    <w:p w:rsidR="003D7364" w:rsidRPr="00311BD4" w:rsidRDefault="003D7364" w:rsidP="003D7364">
      <w:pPr>
        <w:spacing w:after="120"/>
        <w:ind w:firstLine="720"/>
        <w:jc w:val="both"/>
        <w:rPr>
          <w:b/>
        </w:rPr>
      </w:pPr>
      <w:r w:rsidRPr="00311BD4">
        <w:rPr>
          <w:b/>
        </w:rPr>
        <w:t>1. Quy định về soạn thảo, in ấn, phát hành và sao chụp tài liệu mật:</w:t>
      </w:r>
    </w:p>
    <w:p w:rsidR="003D7364" w:rsidRPr="00311BD4" w:rsidRDefault="003D7364" w:rsidP="003D7364">
      <w:pPr>
        <w:spacing w:after="120"/>
        <w:ind w:firstLine="720"/>
        <w:jc w:val="both"/>
      </w:pPr>
      <w:r w:rsidRPr="00311BD4">
        <w:rPr>
          <w:b/>
        </w:rPr>
        <w:t>a)</w:t>
      </w:r>
      <w:r w:rsidRPr="00311BD4">
        <w:t xml:space="preserve"> Không được sử dụng máy tính nối mạng Internet để soạn thảo văn bản, chuyển giao, lưu trữ thông tin có nội dung thuộc bí mật nhà nước; </w:t>
      </w:r>
      <w:r>
        <w:t xml:space="preserve">không </w:t>
      </w:r>
      <w:r w:rsidRPr="00311BD4">
        <w:t>cung cấp tin, tài liệu và đưa thông tin bí mật nhà nước trên Trang thông tin điện tử</w:t>
      </w:r>
      <w:r>
        <w:t>, hộp thư điện tử</w:t>
      </w:r>
      <w:r w:rsidRPr="00311BD4">
        <w:t xml:space="preserve"> và các dịch vụ lưu trữ trực tuyến (Dropbox, Google Drive, Microsoft OneDriver, iCloud…)</w:t>
      </w:r>
    </w:p>
    <w:p w:rsidR="003D7364" w:rsidRPr="00311BD4" w:rsidRDefault="003D7364" w:rsidP="003D7364">
      <w:pPr>
        <w:spacing w:after="120"/>
        <w:ind w:firstLine="720"/>
        <w:jc w:val="both"/>
      </w:pPr>
      <w:r w:rsidRPr="00311BD4">
        <w:rPr>
          <w:b/>
        </w:rPr>
        <w:t>b)</w:t>
      </w:r>
      <w:r w:rsidRPr="00311BD4">
        <w:t xml:space="preserve"> Không được in, sao chụp tài liệu bí mật nhà nước trên các thiết bị kết nối mạng Internet.</w:t>
      </w:r>
    </w:p>
    <w:p w:rsidR="003D7364" w:rsidRPr="00311BD4" w:rsidRDefault="003D7364" w:rsidP="003D7364">
      <w:pPr>
        <w:spacing w:after="120"/>
        <w:ind w:firstLine="720"/>
        <w:jc w:val="both"/>
      </w:pPr>
      <w:r w:rsidRPr="00311BD4">
        <w:rPr>
          <w:b/>
        </w:rPr>
        <w:t xml:space="preserve">2. </w:t>
      </w:r>
      <w:r w:rsidRPr="00311BD4">
        <w:t xml:space="preserve">Khi sửa chữa, khắc phục các sự cố của máy tính dùng soạn thảo văn bản mật, các cơ quan phải báo cáo cho cơ quan có thẩm quyền. </w:t>
      </w:r>
      <w:proofErr w:type="gramStart"/>
      <w:r w:rsidRPr="00311BD4">
        <w:t>Không được cho phép các công ty tư nhân hoặc người không có trách nhiệm trực tiếp sửa chữa, xử lý, khắc phục sự cố.</w:t>
      </w:r>
      <w:proofErr w:type="gramEnd"/>
    </w:p>
    <w:p w:rsidR="003D7364" w:rsidRPr="00311BD4" w:rsidRDefault="003D7364" w:rsidP="003D7364">
      <w:pPr>
        <w:spacing w:after="120"/>
        <w:ind w:firstLine="720"/>
        <w:jc w:val="both"/>
      </w:pPr>
      <w:r w:rsidRPr="00311BD4">
        <w:rPr>
          <w:b/>
        </w:rPr>
        <w:t xml:space="preserve">3. </w:t>
      </w:r>
      <w:r w:rsidRPr="00311BD4">
        <w:t>Trước khi thanh lý các máy tính trong các cơ quan nhà nước, cán bộ phụ trách CNTT phải dùng các biện pháp kỹ thuật xoá bỏ vĩnh viễn dữ liệu trong ổ cứng máy tính.</w:t>
      </w:r>
    </w:p>
    <w:p w:rsidR="003D7364" w:rsidRPr="00311BD4" w:rsidRDefault="003D7364" w:rsidP="003D7364">
      <w:pPr>
        <w:spacing w:after="120"/>
        <w:ind w:firstLine="720"/>
        <w:jc w:val="both"/>
        <w:rPr>
          <w:b/>
        </w:rPr>
      </w:pPr>
      <w:proofErr w:type="gramStart"/>
      <w:r w:rsidRPr="00311BD4">
        <w:rPr>
          <w:b/>
        </w:rPr>
        <w:t>Điều 10.</w:t>
      </w:r>
      <w:proofErr w:type="gramEnd"/>
      <w:r w:rsidRPr="00311BD4">
        <w:rPr>
          <w:b/>
        </w:rPr>
        <w:t xml:space="preserve"> Quản lý, vận hành hệ thống thông tin của đơn vị</w:t>
      </w:r>
    </w:p>
    <w:p w:rsidR="003D7364" w:rsidRPr="00311BD4" w:rsidRDefault="003D7364" w:rsidP="003D7364">
      <w:pPr>
        <w:spacing w:after="120"/>
        <w:ind w:firstLine="720"/>
        <w:jc w:val="both"/>
      </w:pPr>
      <w:r w:rsidRPr="00311BD4">
        <w:rPr>
          <w:b/>
        </w:rPr>
        <w:t>1.</w:t>
      </w:r>
      <w:r w:rsidRPr="00311BD4">
        <w:t xml:space="preserve"> Hệ thống thông tin của các cơ quan, đơn vị phải có cơ chế sao lưu dữ liệu ở mức hệ thống, dữ liệu của các ứng dụng, dữ liệu của người sử dụng; cơ chế sao lưu dữ liệu phải được thực hiện thường xuyên trên các thiết bị lưu trữ dữ liệu.</w:t>
      </w:r>
    </w:p>
    <w:p w:rsidR="003D7364" w:rsidRPr="00311BD4" w:rsidRDefault="003D7364" w:rsidP="003D7364">
      <w:pPr>
        <w:spacing w:after="120"/>
        <w:ind w:firstLine="720"/>
        <w:jc w:val="both"/>
      </w:pPr>
      <w:r w:rsidRPr="00311BD4">
        <w:rPr>
          <w:b/>
        </w:rPr>
        <w:t>2.</w:t>
      </w:r>
      <w:r w:rsidRPr="00311BD4">
        <w:t xml:space="preserve"> Thiết bị lưu trữ dữ liệu phải đảm bảo yêu cầu kỹ thuật; dữ liệu được sao lưu phải đảm bảo tính sẵn sàng và toàn vẹn đáp ứng yêu cầu phục hồi dữ liệu cho hệ thống thông tin hoạt động bình thường khi có sự cố xảy ra.</w:t>
      </w:r>
    </w:p>
    <w:p w:rsidR="003D7364" w:rsidRPr="00311BD4" w:rsidRDefault="003D7364" w:rsidP="003D7364">
      <w:pPr>
        <w:spacing w:after="120"/>
        <w:ind w:firstLine="720"/>
        <w:jc w:val="both"/>
      </w:pPr>
      <w:r w:rsidRPr="00311BD4">
        <w:rPr>
          <w:b/>
        </w:rPr>
        <w:t>3.</w:t>
      </w:r>
      <w:r w:rsidRPr="00311BD4">
        <w:t xml:space="preserve"> Hệ thống thông tin của các cơ quan, đơn vị phải được triển khai cơ chế bảo mật, an toàn thông tin bằng các thiết bị phần cứng và phần mềm phù hợp với quy mô </w:t>
      </w:r>
      <w:r>
        <w:t xml:space="preserve">và điều kiện thực tế </w:t>
      </w:r>
      <w:r w:rsidRPr="00311BD4">
        <w:t>của đơn vị.</w:t>
      </w:r>
    </w:p>
    <w:p w:rsidR="003D7364" w:rsidRPr="00311BD4" w:rsidRDefault="003D7364" w:rsidP="003D7364">
      <w:pPr>
        <w:spacing w:after="120"/>
        <w:ind w:firstLine="720"/>
        <w:jc w:val="both"/>
      </w:pPr>
      <w:r w:rsidRPr="00311BD4">
        <w:rPr>
          <w:b/>
        </w:rPr>
        <w:lastRenderedPageBreak/>
        <w:t>4.</w:t>
      </w:r>
      <w:r w:rsidRPr="00311BD4">
        <w:t xml:space="preserve"> Hệ thống thông tin của đơn vị phải được triển khai chức năng giám sát truy cập từ ngoài vào hệ thống, từ hệ thống gửi ra bên ngoài; ghi lại nhật ký (log file) ra, vào hệ thống để phục vụ công tác khắc phục sự cố, điều tra, phân tích và làm rõ các nguy cơ gây ra mất AT-ANTT; chức năng không cho người dùng truy cập một số website không phù hợp với quy định hiện hành.</w:t>
      </w:r>
    </w:p>
    <w:p w:rsidR="003D7364" w:rsidRPr="00311BD4" w:rsidRDefault="003D7364" w:rsidP="003D7364">
      <w:pPr>
        <w:spacing w:after="120"/>
        <w:ind w:firstLine="720"/>
        <w:jc w:val="both"/>
      </w:pPr>
      <w:r w:rsidRPr="00311BD4">
        <w:rPr>
          <w:b/>
        </w:rPr>
        <w:t>5.</w:t>
      </w:r>
      <w:r w:rsidRPr="00311BD4">
        <w:t xml:space="preserve"> Hệ thống mạng không dây (wireless) của các cơ quan, đơn vị phải được thiết lập mật khẩu khi truy cập tối thiểu 06 ký tự.</w:t>
      </w:r>
    </w:p>
    <w:p w:rsidR="003D7364" w:rsidRPr="00311BD4" w:rsidRDefault="003D7364" w:rsidP="003D7364">
      <w:pPr>
        <w:spacing w:after="120"/>
        <w:ind w:firstLine="720"/>
        <w:jc w:val="both"/>
      </w:pPr>
      <w:r w:rsidRPr="00311BD4">
        <w:rPr>
          <w:b/>
        </w:rPr>
        <w:t>6.</w:t>
      </w:r>
      <w:r w:rsidRPr="00311BD4">
        <w:t xml:space="preserve"> Tất cả các tài khoản truy cập vào hệ thống máy chủ, thiết bị mạng, máy tính, các ứng dụng phải được thiết lập mật khẩu; mật khẩu phải được đặt ở mức bảo mật cao (số lượng ký tự và nội dung của mật khẩu) mật khẩu có tối thiểu </w:t>
      </w:r>
      <w:r>
        <w:t>0</w:t>
      </w:r>
      <w:r w:rsidRPr="00311BD4">
        <w:t>6 ký tự bao gồm chữ hoa, chữ thường, chữ số và ký tự đặc biệt; phải thường xuyên thay đổi mật khẩu với tần suất phù hợp; danh sách tài khoản phải được quản lý, kiểm tra và cập nhật kịp thời; quyền truy cập của tài khoản phải được thiêt lập phù hợp cho từng đối tượng.</w:t>
      </w:r>
    </w:p>
    <w:p w:rsidR="003D7364" w:rsidRPr="00311BD4" w:rsidRDefault="003D7364" w:rsidP="003D7364">
      <w:pPr>
        <w:spacing w:after="120"/>
        <w:ind w:firstLine="720"/>
        <w:jc w:val="both"/>
        <w:rPr>
          <w:b/>
        </w:rPr>
      </w:pPr>
      <w:proofErr w:type="gramStart"/>
      <w:r w:rsidRPr="00311BD4">
        <w:rPr>
          <w:b/>
        </w:rPr>
        <w:t>Điều 11.</w:t>
      </w:r>
      <w:proofErr w:type="gramEnd"/>
      <w:r w:rsidRPr="00311BD4">
        <w:rPr>
          <w:b/>
        </w:rPr>
        <w:t xml:space="preserve"> Quyền hạn, nhiệm vụ của cán bộ phụ trách CNTT của cơ quan, </w:t>
      </w:r>
      <w:proofErr w:type="gramStart"/>
      <w:r w:rsidRPr="00311BD4">
        <w:rPr>
          <w:b/>
        </w:rPr>
        <w:t>đơn</w:t>
      </w:r>
      <w:proofErr w:type="gramEnd"/>
      <w:r w:rsidRPr="00311BD4">
        <w:rPr>
          <w:b/>
        </w:rPr>
        <w:t xml:space="preserve"> vị</w:t>
      </w:r>
    </w:p>
    <w:p w:rsidR="003D7364" w:rsidRPr="00311BD4" w:rsidRDefault="003D7364" w:rsidP="003D7364">
      <w:pPr>
        <w:spacing w:after="120"/>
        <w:ind w:firstLine="720"/>
        <w:jc w:val="both"/>
      </w:pPr>
      <w:r w:rsidRPr="00311BD4">
        <w:rPr>
          <w:b/>
        </w:rPr>
        <w:t>1.</w:t>
      </w:r>
      <w:r w:rsidRPr="00311BD4">
        <w:t xml:space="preserve"> Được đảm bảo điều kiện về đào tạo, bồi dưỡng, học tập, nghiên cứu, tiếp </w:t>
      </w:r>
      <w:proofErr w:type="gramStart"/>
      <w:r w:rsidRPr="00311BD4">
        <w:t>thu</w:t>
      </w:r>
      <w:proofErr w:type="gramEnd"/>
      <w:r w:rsidRPr="00311BD4">
        <w:t xml:space="preserve"> kiến thức, kỹ thuật và công nghệ mới đối với lĩnh vực AT-ANTT.</w:t>
      </w:r>
    </w:p>
    <w:p w:rsidR="003D7364" w:rsidRPr="00311BD4" w:rsidRDefault="003D7364" w:rsidP="003D7364">
      <w:pPr>
        <w:spacing w:after="120"/>
        <w:ind w:firstLine="720"/>
        <w:jc w:val="both"/>
      </w:pPr>
      <w:r w:rsidRPr="00311BD4">
        <w:rPr>
          <w:b/>
        </w:rPr>
        <w:t>2.</w:t>
      </w:r>
      <w:r w:rsidRPr="00311BD4">
        <w:t xml:space="preserve"> Quản lý chặt chẽ việc di chuyển các trang thiết bị CNTT lưu trữ các thông tin thuộc danh mục bí mật nhà nước.</w:t>
      </w:r>
    </w:p>
    <w:p w:rsidR="003D7364" w:rsidRPr="00311BD4" w:rsidRDefault="003D7364" w:rsidP="003D7364">
      <w:pPr>
        <w:spacing w:after="120"/>
        <w:ind w:firstLine="720"/>
        <w:jc w:val="both"/>
      </w:pPr>
      <w:r w:rsidRPr="00311BD4">
        <w:rPr>
          <w:b/>
        </w:rPr>
        <w:t>3.</w:t>
      </w:r>
      <w:r w:rsidRPr="00311BD4">
        <w:t xml:space="preserve"> Thực hiện cấp phát, </w:t>
      </w:r>
      <w:proofErr w:type="gramStart"/>
      <w:r w:rsidRPr="00311BD4">
        <w:t>thu</w:t>
      </w:r>
      <w:proofErr w:type="gramEnd"/>
      <w:r w:rsidRPr="00311BD4">
        <w:t xml:space="preserve"> hồi, cập nhật và quản lý tất cả các tài khoản truy cập vào hệ thống thông tin của đơn vị; hướng dẫn người sử dụng thay đổi mật khẩu ngay sau khi đăng nhập lần đầu tiên; bảo vệ thông tin của tài khoản theo quy định.</w:t>
      </w:r>
    </w:p>
    <w:p w:rsidR="003D7364" w:rsidRPr="00311BD4" w:rsidRDefault="003D7364" w:rsidP="003D7364">
      <w:pPr>
        <w:spacing w:after="120"/>
        <w:ind w:firstLine="720"/>
        <w:jc w:val="both"/>
      </w:pPr>
      <w:r w:rsidRPr="00311BD4">
        <w:rPr>
          <w:b/>
        </w:rPr>
        <w:t>4.</w:t>
      </w:r>
      <w:r w:rsidRPr="00311BD4">
        <w:t xml:space="preserve"> Triển khai áp dụng các giải pháp đảm bảo AT-ANTT mạng trong toàn hệ thống; triển khai các giải pháp kỹ thuật phòng chống virus, mã độc hại, thư rác cho hệ thống và máy tính cá nhân; kiểm soát và có giải pháp kỹ thuật chống truy cập trái phép vào hệ thống thông tin.</w:t>
      </w:r>
    </w:p>
    <w:p w:rsidR="003D7364" w:rsidRPr="00311BD4" w:rsidRDefault="003D7364" w:rsidP="003D7364">
      <w:pPr>
        <w:spacing w:after="120"/>
        <w:ind w:firstLine="720"/>
        <w:jc w:val="both"/>
      </w:pPr>
      <w:r w:rsidRPr="00311BD4">
        <w:rPr>
          <w:b/>
        </w:rPr>
        <w:t xml:space="preserve">5. </w:t>
      </w:r>
      <w:r w:rsidRPr="00311BD4">
        <w:t>Thường xuyên cập nhật các bản vá lỗi đối với hệ thống, cập nhật các phiên bản mới đối với chương trình chống virus.</w:t>
      </w:r>
    </w:p>
    <w:p w:rsidR="003D7364" w:rsidRPr="00311BD4" w:rsidRDefault="003D7364" w:rsidP="003D7364">
      <w:pPr>
        <w:spacing w:after="120"/>
        <w:ind w:firstLine="720"/>
        <w:jc w:val="both"/>
      </w:pPr>
      <w:r w:rsidRPr="00311BD4">
        <w:rPr>
          <w:b/>
        </w:rPr>
        <w:t>6.</w:t>
      </w:r>
      <w:r w:rsidRPr="00311BD4">
        <w:t xml:space="preserve"> Thường xuyên sao lưu dữ liệu </w:t>
      </w:r>
      <w:proofErr w:type="gramStart"/>
      <w:r w:rsidRPr="00311BD4">
        <w:t>theo</w:t>
      </w:r>
      <w:proofErr w:type="gramEnd"/>
      <w:r w:rsidRPr="00311BD4">
        <w:t xml:space="preserve"> quy định; kiểm tra dữ liệu sao lưu phải đảm bảo tính sẵn sàng, tin cậy và toàn vẹn.</w:t>
      </w:r>
    </w:p>
    <w:p w:rsidR="003D7364" w:rsidRPr="00311BD4" w:rsidRDefault="003D7364" w:rsidP="003D7364">
      <w:pPr>
        <w:spacing w:after="120"/>
        <w:ind w:firstLine="720"/>
        <w:jc w:val="both"/>
      </w:pPr>
      <w:r w:rsidRPr="00311BD4">
        <w:rPr>
          <w:b/>
        </w:rPr>
        <w:t>7.</w:t>
      </w:r>
      <w:r w:rsidRPr="00311BD4">
        <w:t xml:space="preserve"> Thường xuyên thực hiện phân tích, đánh giá và báo cáo các rủi ro và nguy cơ gây mất an toàn, an ninh thông tin đối với hệ thống thông tin của đơn vị; nguyên nhân gây ra các rủi ro và nguy cơ gây mất AT-ANTT mạng bao gồm: Hiện tượng tự nhiên (nhiệt độ, không khí, mưa bão, sét…), truy cập trái phép, virus, cố ý làm thay đổi thông số cấu hình hệ thống và phá hủy dữ liệu. Đồng thời tham mưu và xây dựng phương </w:t>
      </w:r>
      <w:proofErr w:type="gramStart"/>
      <w:r w:rsidRPr="00311BD4">
        <w:t>án</w:t>
      </w:r>
      <w:proofErr w:type="gramEnd"/>
      <w:r w:rsidRPr="00311BD4">
        <w:t xml:space="preserve"> hạn chế, khắc phục các rủi ro và nguy cơ có thể xảy ra.</w:t>
      </w:r>
    </w:p>
    <w:p w:rsidR="005E215C" w:rsidRDefault="005E215C" w:rsidP="003D7364">
      <w:pPr>
        <w:spacing w:before="240" w:after="120"/>
        <w:jc w:val="center"/>
        <w:rPr>
          <w:b/>
        </w:rPr>
      </w:pPr>
    </w:p>
    <w:p w:rsidR="003D7364" w:rsidRPr="00311BD4" w:rsidRDefault="003D7364" w:rsidP="003D7364">
      <w:pPr>
        <w:spacing w:before="240" w:after="120"/>
        <w:jc w:val="center"/>
        <w:rPr>
          <w:b/>
        </w:rPr>
      </w:pPr>
      <w:r w:rsidRPr="00311BD4">
        <w:rPr>
          <w:b/>
        </w:rPr>
        <w:lastRenderedPageBreak/>
        <w:t>Chương III</w:t>
      </w:r>
    </w:p>
    <w:p w:rsidR="003D7364" w:rsidRPr="00311BD4" w:rsidRDefault="003D7364" w:rsidP="003D7364">
      <w:pPr>
        <w:spacing w:after="120"/>
        <w:jc w:val="center"/>
        <w:rPr>
          <w:b/>
        </w:rPr>
      </w:pPr>
      <w:r w:rsidRPr="00311BD4">
        <w:rPr>
          <w:b/>
        </w:rPr>
        <w:t>TRÁCH NHIỆM ĐẢM BẢO AN TOÀN, AN NINH THÔNG TIN MẠNG</w:t>
      </w:r>
    </w:p>
    <w:p w:rsidR="003D7364" w:rsidRPr="00311BD4" w:rsidRDefault="003D7364" w:rsidP="003D7364">
      <w:pPr>
        <w:spacing w:after="120"/>
        <w:ind w:firstLine="720"/>
        <w:jc w:val="both"/>
        <w:rPr>
          <w:b/>
        </w:rPr>
      </w:pPr>
      <w:proofErr w:type="gramStart"/>
      <w:r w:rsidRPr="00311BD4">
        <w:rPr>
          <w:b/>
        </w:rPr>
        <w:t>Điều 12.</w:t>
      </w:r>
      <w:proofErr w:type="gramEnd"/>
      <w:r w:rsidRPr="00311BD4">
        <w:rPr>
          <w:b/>
        </w:rPr>
        <w:t xml:space="preserve"> Trách nhiệm của các cơ quan, đơn vị</w:t>
      </w:r>
    </w:p>
    <w:p w:rsidR="003D7364" w:rsidRPr="00311BD4" w:rsidRDefault="003D7364" w:rsidP="003D7364">
      <w:pPr>
        <w:spacing w:after="120"/>
        <w:ind w:firstLine="720"/>
        <w:jc w:val="both"/>
      </w:pPr>
      <w:r w:rsidRPr="00311BD4">
        <w:rPr>
          <w:b/>
        </w:rPr>
        <w:t>1.</w:t>
      </w:r>
      <w:r w:rsidRPr="00311BD4">
        <w:t xml:space="preserve"> Người đứng đầu các cơ quan, đơn vị, địa phương chịu trách nhiệm trong công tác đảm bảo AT-ANTT đối với toàn bộ hệ thống thông tin mạng của cơ quan, đơn vị, địa phương mình.</w:t>
      </w:r>
    </w:p>
    <w:p w:rsidR="003D7364" w:rsidRPr="00311BD4" w:rsidRDefault="003D7364" w:rsidP="003D7364">
      <w:pPr>
        <w:spacing w:after="120"/>
        <w:ind w:firstLine="720"/>
        <w:jc w:val="both"/>
      </w:pPr>
      <w:r w:rsidRPr="00311BD4">
        <w:rPr>
          <w:b/>
        </w:rPr>
        <w:t>2.</w:t>
      </w:r>
      <w:r w:rsidRPr="00311BD4">
        <w:t xml:space="preserve"> Thực hiện và chỉ đạo cán bộ, công chức thuộc thẩm quyền quản lý thực hiện nghiêm túc Quy chế này.</w:t>
      </w:r>
    </w:p>
    <w:p w:rsidR="003D7364" w:rsidRPr="00311BD4" w:rsidRDefault="003D7364" w:rsidP="003D7364">
      <w:pPr>
        <w:spacing w:after="120"/>
        <w:ind w:firstLine="720"/>
        <w:jc w:val="both"/>
      </w:pPr>
      <w:r w:rsidRPr="00311BD4">
        <w:rPr>
          <w:b/>
        </w:rPr>
        <w:t>3.</w:t>
      </w:r>
      <w:r w:rsidRPr="00311BD4">
        <w:t xml:space="preserve"> Tạo điều kiện thuận lợi cho cán bộ phụ trách về CNTT được đào tạo, bồi dưỡng chuyên môn trong lĩnh vực AT-ANTT mạng.</w:t>
      </w:r>
    </w:p>
    <w:p w:rsidR="003D7364" w:rsidRPr="00311BD4" w:rsidRDefault="003D7364" w:rsidP="003D7364">
      <w:pPr>
        <w:spacing w:after="120"/>
        <w:ind w:firstLine="720"/>
        <w:jc w:val="both"/>
      </w:pPr>
      <w:r w:rsidRPr="00311BD4">
        <w:rPr>
          <w:b/>
        </w:rPr>
        <w:t>4.</w:t>
      </w:r>
      <w:r w:rsidRPr="00311BD4">
        <w:t xml:space="preserve"> Quan tâm đầu tư các thiết bị phần cứng, phần mềm liên quan đến công tác đảm bảo AT-ANTT.</w:t>
      </w:r>
    </w:p>
    <w:p w:rsidR="003D7364" w:rsidRPr="00311BD4" w:rsidRDefault="003D7364" w:rsidP="003D7364">
      <w:pPr>
        <w:spacing w:after="120"/>
        <w:ind w:firstLine="720"/>
        <w:jc w:val="both"/>
      </w:pPr>
      <w:r w:rsidRPr="00311BD4">
        <w:rPr>
          <w:b/>
        </w:rPr>
        <w:t>5.</w:t>
      </w:r>
      <w:r w:rsidRPr="00311BD4">
        <w:t xml:space="preserve"> Khi có sự cố hoặc nguy cơ mất AT-ANTT mạng phải chỉ đạo khắc phục sự cố kịp thời và hạn chế thấp nhất mức thiệt hại có thể xảy ra, ưu tiên sử dụng lực lượng kỹ thuật tại chỗ của đơn vị mình, đồng thời lập biên bản và báo cáo bằng văn bản cho cơ quan cấp trên.</w:t>
      </w:r>
    </w:p>
    <w:p w:rsidR="003D7364" w:rsidRPr="00311BD4" w:rsidRDefault="003D7364" w:rsidP="003D7364">
      <w:pPr>
        <w:spacing w:after="120"/>
        <w:ind w:firstLine="720"/>
        <w:jc w:val="both"/>
        <w:rPr>
          <w:b/>
        </w:rPr>
      </w:pPr>
      <w:proofErr w:type="gramStart"/>
      <w:r w:rsidRPr="00311BD4">
        <w:rPr>
          <w:b/>
        </w:rPr>
        <w:t>Điều 13.</w:t>
      </w:r>
      <w:proofErr w:type="gramEnd"/>
      <w:r w:rsidRPr="00311BD4">
        <w:rPr>
          <w:b/>
        </w:rPr>
        <w:t xml:space="preserve"> Trách nhiệm của Phòng Văn hóa – Thông tin thành phố </w:t>
      </w:r>
    </w:p>
    <w:p w:rsidR="003D7364" w:rsidRPr="00311BD4" w:rsidRDefault="003D7364" w:rsidP="003D7364">
      <w:pPr>
        <w:spacing w:after="120"/>
        <w:ind w:firstLine="720"/>
        <w:jc w:val="both"/>
      </w:pPr>
      <w:r w:rsidRPr="00311BD4">
        <w:rPr>
          <w:b/>
        </w:rPr>
        <w:t>1.</w:t>
      </w:r>
      <w:r w:rsidRPr="00311BD4">
        <w:t xml:space="preserve"> Chịu trách nhiệm trước Ủy ban nhân dân thành phố về công tác đảm bảo AT-ANTT trong hoạt động ứng dụng CNTT của các cơ quan nhà nước trên phạm </w:t>
      </w:r>
      <w:proofErr w:type="gramStart"/>
      <w:r w:rsidRPr="00311BD4">
        <w:t>vi</w:t>
      </w:r>
      <w:proofErr w:type="gramEnd"/>
      <w:r w:rsidRPr="00311BD4">
        <w:t xml:space="preserve"> toàn thành phố.</w:t>
      </w:r>
    </w:p>
    <w:p w:rsidR="003D7364" w:rsidRPr="00311BD4" w:rsidRDefault="003D7364" w:rsidP="003D7364">
      <w:pPr>
        <w:spacing w:after="120"/>
        <w:ind w:firstLine="720"/>
        <w:jc w:val="both"/>
      </w:pPr>
      <w:r w:rsidRPr="00311BD4">
        <w:rPr>
          <w:b/>
        </w:rPr>
        <w:t>2.</w:t>
      </w:r>
      <w:r w:rsidRPr="00311BD4">
        <w:t xml:space="preserve"> Chủ trì, phối hợp với Văn phòng HĐND-UBND thành phố và các đơn vị liên quan tham mưu Ủy ban nhân dân thành phố ban hành các văn bản chỉ đạo, kế hoạch nhằm đảm bảo AT-ANTT.</w:t>
      </w:r>
    </w:p>
    <w:p w:rsidR="003D7364" w:rsidRPr="00311BD4" w:rsidRDefault="003D7364" w:rsidP="003D7364">
      <w:pPr>
        <w:spacing w:after="120"/>
        <w:ind w:firstLine="720"/>
        <w:jc w:val="both"/>
      </w:pPr>
      <w:r w:rsidRPr="00311BD4">
        <w:rPr>
          <w:b/>
        </w:rPr>
        <w:t>3.</w:t>
      </w:r>
      <w:r w:rsidRPr="00311BD4">
        <w:t xml:space="preserve"> Phối hợp với Phòng Tài chính – Kế hoạch thành phố, Văn phòng HĐND-UBND thành phố xây dựng kế hoạch, tổng hợp kinh phí để triển khai công tác AT-ANTT trong hoạt động ứng dụng CNTT của UBND thành phố.</w:t>
      </w:r>
    </w:p>
    <w:p w:rsidR="003D7364" w:rsidRPr="00311BD4" w:rsidRDefault="003D7364" w:rsidP="003D7364">
      <w:pPr>
        <w:spacing w:after="120"/>
        <w:ind w:firstLine="720"/>
        <w:jc w:val="both"/>
      </w:pPr>
      <w:r w:rsidRPr="00311BD4">
        <w:rPr>
          <w:b/>
        </w:rPr>
        <w:t>4.</w:t>
      </w:r>
      <w:r w:rsidRPr="00311BD4">
        <w:t xml:space="preserve"> Phối hợp với các cơ quan liên quan trong công tác kiểm tra định kỳ hoặc đột xuất khi phát hiện có các dấu hiệu, hành </w:t>
      </w:r>
      <w:proofErr w:type="gramStart"/>
      <w:r w:rsidRPr="00311BD4">
        <w:t>vi</w:t>
      </w:r>
      <w:proofErr w:type="gramEnd"/>
      <w:r w:rsidRPr="00311BD4">
        <w:t xml:space="preserve"> vi phạm AT-ANTT.</w:t>
      </w:r>
    </w:p>
    <w:p w:rsidR="003D7364" w:rsidRPr="00311BD4" w:rsidRDefault="003D7364" w:rsidP="003D7364">
      <w:pPr>
        <w:spacing w:after="120"/>
        <w:ind w:firstLine="720"/>
        <w:jc w:val="both"/>
      </w:pPr>
      <w:r w:rsidRPr="00311BD4">
        <w:rPr>
          <w:b/>
        </w:rPr>
        <w:t>5.</w:t>
      </w:r>
      <w:r w:rsidRPr="00311BD4">
        <w:t xml:space="preserve"> Tham mưu cho Ủy ban nhân dân thành phố thành phố triển khai các chương trình đào tạo, bồi dưỡng, hội nghị</w:t>
      </w:r>
      <w:r>
        <w:t xml:space="preserve"> </w:t>
      </w:r>
      <w:r w:rsidRPr="00311BD4">
        <w:t>AT-ANTT trên địa bàn thành phố.</w:t>
      </w:r>
    </w:p>
    <w:p w:rsidR="003D7364" w:rsidRPr="00311BD4" w:rsidRDefault="003D7364" w:rsidP="003D7364">
      <w:pPr>
        <w:spacing w:after="120"/>
        <w:ind w:firstLine="720"/>
        <w:jc w:val="both"/>
      </w:pPr>
      <w:r w:rsidRPr="00311BD4">
        <w:rPr>
          <w:b/>
        </w:rPr>
        <w:t>6.</w:t>
      </w:r>
      <w:r w:rsidRPr="00311BD4">
        <w:t xml:space="preserve"> Thông báo cho các cơ quan, đơn vị biết để có biện pháp phòng ngừa, ngăn chặn các nguy cơ mất AT-ANTT do virus, phần mềm gián điệp</w:t>
      </w:r>
      <w:proofErr w:type="gramStart"/>
      <w:r w:rsidRPr="00311BD4">
        <w:t>,...</w:t>
      </w:r>
      <w:proofErr w:type="gramEnd"/>
      <w:r w:rsidRPr="00311BD4">
        <w:t xml:space="preserve"> gây ra.</w:t>
      </w:r>
    </w:p>
    <w:p w:rsidR="003D7364" w:rsidRPr="00311BD4" w:rsidRDefault="003D7364" w:rsidP="003D7364">
      <w:pPr>
        <w:spacing w:after="120"/>
        <w:ind w:firstLine="720"/>
        <w:jc w:val="both"/>
      </w:pPr>
      <w:r w:rsidRPr="00311BD4">
        <w:rPr>
          <w:b/>
        </w:rPr>
        <w:t>7.</w:t>
      </w:r>
      <w:r w:rsidRPr="00311BD4">
        <w:t xml:space="preserve"> Phối hợp với Công </w:t>
      </w:r>
      <w:proofErr w:type="gramStart"/>
      <w:r w:rsidRPr="00311BD4">
        <w:t>an</w:t>
      </w:r>
      <w:proofErr w:type="gramEnd"/>
      <w:r w:rsidRPr="00311BD4">
        <w:t xml:space="preserve"> thành phố và các đơn vị liên quan trong điều tra làm rõ các nguyên nhân gây ra sự cố mất AT-ANTT.</w:t>
      </w:r>
    </w:p>
    <w:p w:rsidR="003D7364" w:rsidRPr="00311BD4" w:rsidRDefault="003D7364" w:rsidP="003D7364">
      <w:pPr>
        <w:spacing w:after="120"/>
        <w:ind w:firstLine="720"/>
        <w:jc w:val="both"/>
        <w:rPr>
          <w:b/>
        </w:rPr>
      </w:pPr>
      <w:proofErr w:type="gramStart"/>
      <w:r w:rsidRPr="00311BD4">
        <w:rPr>
          <w:b/>
        </w:rPr>
        <w:t>Điều 14.</w:t>
      </w:r>
      <w:proofErr w:type="gramEnd"/>
      <w:r w:rsidRPr="00311BD4">
        <w:rPr>
          <w:b/>
        </w:rPr>
        <w:t xml:space="preserve"> Trách nhiệm của phòng Văn phòng HĐND-UBND thành phố </w:t>
      </w:r>
    </w:p>
    <w:p w:rsidR="003D7364" w:rsidRPr="00311BD4" w:rsidRDefault="003D7364" w:rsidP="003D7364">
      <w:pPr>
        <w:spacing w:after="120"/>
        <w:ind w:firstLine="720"/>
        <w:jc w:val="both"/>
      </w:pPr>
      <w:r w:rsidRPr="00311BD4">
        <w:rPr>
          <w:b/>
        </w:rPr>
        <w:t>1.</w:t>
      </w:r>
      <w:r w:rsidRPr="00311BD4">
        <w:t xml:space="preserve"> Trực tiếp quản lý vận hành và chịu trách nhiệm về công tác đảm bảo AT-ANTT đối với các hệ thống thông tin của Ủy ban nhân dân thành phố.</w:t>
      </w:r>
    </w:p>
    <w:p w:rsidR="003D7364" w:rsidRPr="00311BD4" w:rsidRDefault="003D7364" w:rsidP="003D7364">
      <w:pPr>
        <w:spacing w:after="120"/>
        <w:ind w:firstLine="720"/>
        <w:jc w:val="both"/>
      </w:pPr>
      <w:r w:rsidRPr="00311BD4">
        <w:rPr>
          <w:b/>
        </w:rPr>
        <w:lastRenderedPageBreak/>
        <w:t>2.</w:t>
      </w:r>
      <w:r w:rsidRPr="00311BD4">
        <w:t xml:space="preserve"> Phối hợp với phòng Văn hóa – Thông tin thành phố và các đơn vị có liên quan đảm bảo AT-ANTT trong hoạt động ứng dụng CNTT trên địa bàn thành phố.</w:t>
      </w:r>
    </w:p>
    <w:p w:rsidR="003D7364" w:rsidRPr="00311BD4" w:rsidRDefault="003D7364" w:rsidP="003D7364">
      <w:pPr>
        <w:spacing w:after="120"/>
        <w:ind w:firstLine="720"/>
        <w:jc w:val="both"/>
        <w:rPr>
          <w:b/>
        </w:rPr>
      </w:pPr>
      <w:proofErr w:type="gramStart"/>
      <w:r w:rsidRPr="00311BD4">
        <w:rPr>
          <w:b/>
        </w:rPr>
        <w:t>Điều 15.</w:t>
      </w:r>
      <w:proofErr w:type="gramEnd"/>
      <w:r w:rsidRPr="00311BD4">
        <w:rPr>
          <w:b/>
        </w:rPr>
        <w:t xml:space="preserve"> Trách nhiệm của Công an thành phố</w:t>
      </w:r>
    </w:p>
    <w:p w:rsidR="003D7364" w:rsidRPr="00311BD4" w:rsidRDefault="003D7364" w:rsidP="003D7364">
      <w:pPr>
        <w:spacing w:after="120"/>
        <w:ind w:firstLine="720"/>
        <w:jc w:val="both"/>
      </w:pPr>
      <w:r w:rsidRPr="00311BD4">
        <w:rPr>
          <w:b/>
        </w:rPr>
        <w:t>1.</w:t>
      </w:r>
      <w:r w:rsidRPr="00311BD4">
        <w:t xml:space="preserve"> Chủ trì, phối hợp với Phòng Văn hóa - Thông tin thành phố, Văn phòng HĐND-UBND thành phố, và các cơ quan liên quan thực hiện quản lý, kiểm soát, phòng ngừa, đấu tranh, ngăn chặn các loại tội phạm lợi dụng hệ thống thông tin xâm hại đến an ninh chính trị, trật tự an toàn xã hội.</w:t>
      </w:r>
    </w:p>
    <w:p w:rsidR="003D7364" w:rsidRPr="00311BD4" w:rsidRDefault="003D7364" w:rsidP="003D7364">
      <w:pPr>
        <w:spacing w:after="120"/>
        <w:jc w:val="both"/>
      </w:pPr>
      <w:r w:rsidRPr="00311BD4">
        <w:tab/>
      </w:r>
      <w:r w:rsidRPr="00311BD4">
        <w:rPr>
          <w:b/>
        </w:rPr>
        <w:t>2.</w:t>
      </w:r>
      <w:r w:rsidRPr="00311BD4">
        <w:t xml:space="preserve"> Định kỳ thông báo cho các cơ quan về phương thức, thủ đoạn mới của các loại tội phạm xâm hại đến AT-ANTT để có biện pháp phòng ngừa, đấu tranh.</w:t>
      </w:r>
    </w:p>
    <w:p w:rsidR="003D7364" w:rsidRPr="00311BD4" w:rsidRDefault="003D7364" w:rsidP="003D7364">
      <w:pPr>
        <w:spacing w:after="120"/>
        <w:jc w:val="both"/>
      </w:pPr>
      <w:r w:rsidRPr="00311BD4">
        <w:tab/>
      </w:r>
      <w:r w:rsidRPr="00311BD4">
        <w:rPr>
          <w:b/>
        </w:rPr>
        <w:t>3.</w:t>
      </w:r>
      <w:r w:rsidRPr="00311BD4">
        <w:t xml:space="preserve"> Điều tra làm rõ các trường hợp </w:t>
      </w:r>
      <w:proofErr w:type="gramStart"/>
      <w:r w:rsidRPr="00311BD4">
        <w:t>vi</w:t>
      </w:r>
      <w:proofErr w:type="gramEnd"/>
      <w:r w:rsidRPr="00311BD4">
        <w:t xml:space="preserve"> phạm AT-ANTT và xử lý đúng quy định của pháp luật.</w:t>
      </w:r>
    </w:p>
    <w:p w:rsidR="003D7364" w:rsidRPr="00311BD4" w:rsidRDefault="003D7364" w:rsidP="003D7364">
      <w:pPr>
        <w:spacing w:after="120"/>
        <w:ind w:firstLine="720"/>
        <w:jc w:val="both"/>
      </w:pPr>
      <w:r w:rsidRPr="00311BD4">
        <w:rPr>
          <w:b/>
        </w:rPr>
        <w:t>4.</w:t>
      </w:r>
      <w:r w:rsidRPr="00311BD4">
        <w:t xml:space="preserve"> Phối hợp với các </w:t>
      </w:r>
      <w:r>
        <w:t xml:space="preserve">cơ quan, </w:t>
      </w:r>
      <w:r w:rsidRPr="00311BD4">
        <w:t xml:space="preserve">đơn vị cấp tỉnh trong việc triển khai thực hiện kế hoạch bảo vệ </w:t>
      </w:r>
      <w:proofErr w:type="gramStart"/>
      <w:r w:rsidRPr="00311BD4">
        <w:t>an</w:t>
      </w:r>
      <w:proofErr w:type="gramEnd"/>
      <w:r w:rsidRPr="00311BD4">
        <w:t xml:space="preserve"> toàn các công trình quan trọng về an ninh quốc gia trên lĩnh vực CNTT trên địa bàn thành phố.</w:t>
      </w:r>
    </w:p>
    <w:p w:rsidR="003D7364" w:rsidRPr="00311BD4" w:rsidRDefault="003D7364" w:rsidP="003D7364">
      <w:pPr>
        <w:spacing w:after="120"/>
        <w:ind w:firstLine="720"/>
        <w:jc w:val="both"/>
        <w:rPr>
          <w:b/>
        </w:rPr>
      </w:pPr>
      <w:proofErr w:type="gramStart"/>
      <w:r w:rsidRPr="00311BD4">
        <w:rPr>
          <w:b/>
        </w:rPr>
        <w:t>Điều 16.</w:t>
      </w:r>
      <w:proofErr w:type="gramEnd"/>
      <w:r w:rsidRPr="00311BD4">
        <w:rPr>
          <w:b/>
        </w:rPr>
        <w:t xml:space="preserve"> Trách nhiệm của cán bộ, công chức, viên chức và người </w:t>
      </w:r>
      <w:proofErr w:type="gramStart"/>
      <w:r w:rsidRPr="00311BD4">
        <w:rPr>
          <w:b/>
        </w:rPr>
        <w:t>lao</w:t>
      </w:r>
      <w:proofErr w:type="gramEnd"/>
      <w:r w:rsidRPr="00311BD4">
        <w:rPr>
          <w:b/>
        </w:rPr>
        <w:t xml:space="preserve"> động tại các cơ quan, đơn vị</w:t>
      </w:r>
    </w:p>
    <w:p w:rsidR="003D7364" w:rsidRPr="00311BD4" w:rsidRDefault="003D7364" w:rsidP="003D7364">
      <w:pPr>
        <w:spacing w:after="120"/>
        <w:ind w:firstLine="720"/>
        <w:jc w:val="both"/>
        <w:rPr>
          <w:b/>
        </w:rPr>
      </w:pPr>
      <w:r w:rsidRPr="00311BD4">
        <w:rPr>
          <w:b/>
        </w:rPr>
        <w:t xml:space="preserve">1. Trách nhiệm của cán bộ </w:t>
      </w:r>
      <w:r>
        <w:rPr>
          <w:b/>
        </w:rPr>
        <w:t>phụ</w:t>
      </w:r>
      <w:r w:rsidRPr="00311BD4">
        <w:rPr>
          <w:b/>
        </w:rPr>
        <w:t xml:space="preserve"> trách công nghệ thông tin:</w:t>
      </w:r>
    </w:p>
    <w:p w:rsidR="003D7364" w:rsidRPr="00311BD4" w:rsidRDefault="003D7364" w:rsidP="003D7364">
      <w:pPr>
        <w:spacing w:after="120"/>
        <w:ind w:firstLine="720"/>
        <w:jc w:val="both"/>
      </w:pPr>
      <w:r w:rsidRPr="00311BD4">
        <w:rPr>
          <w:b/>
        </w:rPr>
        <w:t>a)</w:t>
      </w:r>
      <w:r w:rsidRPr="00311BD4">
        <w:t xml:space="preserve"> Chịu trách nhiệm triển khai các biện pháp quản lý vận hành, quản lý kỹ thuật và tham mưu xây dựng các quy định về đảm bảo AT-ANTT mạng cho toàn bộ hệ thống thông tin của đơn vị mình đúng theo nội dung Quy chế này.</w:t>
      </w:r>
    </w:p>
    <w:p w:rsidR="003D7364" w:rsidRPr="00311BD4" w:rsidRDefault="003D7364" w:rsidP="003D7364">
      <w:pPr>
        <w:spacing w:after="120"/>
        <w:ind w:firstLine="720"/>
        <w:jc w:val="both"/>
      </w:pPr>
      <w:r w:rsidRPr="00311BD4">
        <w:rPr>
          <w:b/>
        </w:rPr>
        <w:t>b)</w:t>
      </w:r>
      <w:r w:rsidRPr="00311BD4">
        <w:t xml:space="preserve"> Chủ động phối hợp với cá nhân, đơn vị có liên quan trong việc kiểm tra, phát hiện và khắc phục sự cố về AT-ANTT.</w:t>
      </w:r>
    </w:p>
    <w:p w:rsidR="003D7364" w:rsidRPr="00311BD4" w:rsidRDefault="003D7364" w:rsidP="003D7364">
      <w:pPr>
        <w:spacing w:after="120"/>
        <w:ind w:firstLine="720"/>
        <w:jc w:val="both"/>
      </w:pPr>
      <w:r w:rsidRPr="00311BD4">
        <w:rPr>
          <w:b/>
        </w:rPr>
        <w:t xml:space="preserve">c) </w:t>
      </w:r>
      <w:r w:rsidRPr="00311BD4">
        <w:t>Khi phát hiện hệ thống nội bộ bị tấn công, thông qua các dấu hiệu như luồng tin (traffic) tăng lên bất ngờ, nội dung bị thay đổi, hệ thống hoạt động chậm bất thường cần thực hiện các bước cơ bản sau:</w:t>
      </w:r>
    </w:p>
    <w:p w:rsidR="003D7364" w:rsidRPr="00311BD4" w:rsidRDefault="003D7364" w:rsidP="003D7364">
      <w:pPr>
        <w:spacing w:after="120"/>
        <w:ind w:firstLine="720"/>
        <w:jc w:val="both"/>
      </w:pPr>
      <w:r w:rsidRPr="00311BD4">
        <w:rPr>
          <w:b/>
          <w:i/>
        </w:rPr>
        <w:t>Bước 1:</w:t>
      </w:r>
      <w:r w:rsidRPr="00311BD4">
        <w:t xml:space="preserve"> Ngắt kết nối máy chủ ra khỏi mạng;</w:t>
      </w:r>
    </w:p>
    <w:p w:rsidR="003D7364" w:rsidRPr="00311BD4" w:rsidRDefault="003D7364" w:rsidP="003D7364">
      <w:pPr>
        <w:spacing w:after="120"/>
        <w:ind w:firstLine="720"/>
        <w:jc w:val="both"/>
      </w:pPr>
      <w:r w:rsidRPr="00311BD4">
        <w:rPr>
          <w:b/>
          <w:i/>
        </w:rPr>
        <w:t>Bước 2:</w:t>
      </w:r>
      <w:r w:rsidRPr="00311BD4">
        <w:t xml:space="preserve"> Sao chép nhật ký (log file) và toàn bộ dữ liệu của hệ thống ra thiết bị lưu trữ;</w:t>
      </w:r>
    </w:p>
    <w:p w:rsidR="003D7364" w:rsidRPr="00311BD4" w:rsidRDefault="003D7364" w:rsidP="003D7364">
      <w:pPr>
        <w:spacing w:after="120"/>
        <w:ind w:firstLine="720"/>
        <w:jc w:val="both"/>
      </w:pPr>
      <w:r w:rsidRPr="00311BD4">
        <w:rPr>
          <w:b/>
          <w:i/>
        </w:rPr>
        <w:t>Bước 3:</w:t>
      </w:r>
      <w:r w:rsidRPr="00311BD4">
        <w:t xml:space="preserve"> Khôi phục lại hệ thống bằng cách chuyển dữ liệu sao lưu mới nhất để hệ thống hoạt động trở lại bình thường.</w:t>
      </w:r>
    </w:p>
    <w:p w:rsidR="003D7364" w:rsidRPr="00311BD4" w:rsidRDefault="003D7364" w:rsidP="003D7364">
      <w:pPr>
        <w:spacing w:after="120"/>
        <w:ind w:firstLine="720"/>
        <w:jc w:val="both"/>
      </w:pPr>
      <w:r w:rsidRPr="00311BD4">
        <w:rPr>
          <w:b/>
        </w:rPr>
        <w:t>d)</w:t>
      </w:r>
      <w:r w:rsidRPr="00311BD4">
        <w:t xml:space="preserve"> Lập biên bản ghi nhận sự cố gây ra mất AT-ANTT đối với hệ thống thông tin của cơ quan, đơn vị; đồng thời thu thập các chứng cứ, dấu vết và nguyên nhân gây ra sự cố (nếu có); đồng thời báo cáo sự cố và kết quả khắc phục sự cố cho Thủ trưởng cơ quan, đơn vị.</w:t>
      </w:r>
    </w:p>
    <w:p w:rsidR="003D7364" w:rsidRPr="00311BD4" w:rsidRDefault="003D7364" w:rsidP="003D7364">
      <w:pPr>
        <w:spacing w:after="120"/>
        <w:ind w:firstLine="720"/>
        <w:jc w:val="both"/>
      </w:pPr>
      <w:r w:rsidRPr="00311BD4">
        <w:rPr>
          <w:b/>
        </w:rPr>
        <w:t>e)</w:t>
      </w:r>
      <w:r w:rsidRPr="00311BD4">
        <w:t xml:space="preserve"> Trong trường hợp phát hiện sự cố xảy ra ngoài khả năng giải quyết của cơ quan, đơn vị phải báo cáo ngay cho cơ quan cấp trên quản lý trực tiếp để được hỗ trợ, hướng dẫn và phối hợp khắc phục sự cố.</w:t>
      </w:r>
    </w:p>
    <w:p w:rsidR="003D7364" w:rsidRPr="00311BD4" w:rsidRDefault="003D7364" w:rsidP="003D7364">
      <w:pPr>
        <w:spacing w:after="120"/>
        <w:ind w:firstLine="720"/>
        <w:jc w:val="both"/>
        <w:rPr>
          <w:b/>
        </w:rPr>
      </w:pPr>
      <w:r w:rsidRPr="00311BD4">
        <w:rPr>
          <w:b/>
        </w:rPr>
        <w:lastRenderedPageBreak/>
        <w:t xml:space="preserve">2. Trách nhiệm của cán bộ, công chức, viên chức và người </w:t>
      </w:r>
      <w:proofErr w:type="gramStart"/>
      <w:r w:rsidRPr="00311BD4">
        <w:rPr>
          <w:b/>
        </w:rPr>
        <w:t>lao</w:t>
      </w:r>
      <w:proofErr w:type="gramEnd"/>
      <w:r w:rsidRPr="00311BD4">
        <w:rPr>
          <w:b/>
        </w:rPr>
        <w:t xml:space="preserve"> động tham gia sử dụng và khai thác hệ thống thông tin:</w:t>
      </w:r>
    </w:p>
    <w:p w:rsidR="003D7364" w:rsidRPr="00311BD4" w:rsidRDefault="003D7364" w:rsidP="003D7364">
      <w:pPr>
        <w:spacing w:after="120"/>
        <w:ind w:firstLine="720"/>
        <w:jc w:val="both"/>
      </w:pPr>
      <w:r w:rsidRPr="00311BD4">
        <w:rPr>
          <w:b/>
        </w:rPr>
        <w:t>a)</w:t>
      </w:r>
      <w:r w:rsidRPr="00311BD4">
        <w:t xml:space="preserve"> Nghiêm túc chấp hành các quy định, quy trình nội bộ, Quy chế này và các quy định khác của pháp luật về AT-ANTT. Chịu trách nhiệm đảm bảo AT-ANTT trong phạm </w:t>
      </w:r>
      <w:proofErr w:type="gramStart"/>
      <w:r w:rsidRPr="00311BD4">
        <w:t>vi</w:t>
      </w:r>
      <w:proofErr w:type="gramEnd"/>
      <w:r w:rsidRPr="00311BD4">
        <w:t xml:space="preserve"> trách nhiệm và quyền hạn được giao.</w:t>
      </w:r>
    </w:p>
    <w:p w:rsidR="003D7364" w:rsidRPr="00311BD4" w:rsidRDefault="003D7364" w:rsidP="003D7364">
      <w:pPr>
        <w:spacing w:after="120"/>
        <w:ind w:firstLine="720"/>
        <w:jc w:val="both"/>
      </w:pPr>
      <w:r w:rsidRPr="00311BD4">
        <w:rPr>
          <w:b/>
        </w:rPr>
        <w:t>b)</w:t>
      </w:r>
      <w:r w:rsidRPr="00311BD4">
        <w:t xml:space="preserve"> Quản lý chặt chẽ việc di chuyển các trang thiết bị CNTT lưu trữ các thông tin thuộc đanh mục bí mật nhà nước.</w:t>
      </w:r>
    </w:p>
    <w:p w:rsidR="003D7364" w:rsidRPr="00311BD4" w:rsidRDefault="003D7364" w:rsidP="003D7364">
      <w:pPr>
        <w:spacing w:after="120"/>
        <w:ind w:firstLine="720"/>
        <w:jc w:val="both"/>
      </w:pPr>
      <w:r w:rsidRPr="00311BD4">
        <w:rPr>
          <w:b/>
        </w:rPr>
        <w:t>c)</w:t>
      </w:r>
      <w:r w:rsidRPr="00311BD4">
        <w:t xml:space="preserve"> Khi phát hiện nguy cơ hoặc sự cố mất </w:t>
      </w:r>
      <w:proofErr w:type="gramStart"/>
      <w:r w:rsidRPr="00311BD4">
        <w:t>an</w:t>
      </w:r>
      <w:proofErr w:type="gramEnd"/>
      <w:r w:rsidRPr="00311BD4">
        <w:t xml:space="preserve"> toàn, an ninh thông tin mạng phải báo cáo kịp thời cho cán bộ phụ trách CNTT của đơn vị mình để kịp thời ngăn chặn và xử lý. </w:t>
      </w:r>
      <w:proofErr w:type="gramStart"/>
      <w:r w:rsidRPr="00311BD4">
        <w:t>Phối hợp tích cực trong suốt quá trình giải quyết và khắc phục sự cố.</w:t>
      </w:r>
      <w:proofErr w:type="gramEnd"/>
    </w:p>
    <w:p w:rsidR="003D7364" w:rsidRPr="00311BD4" w:rsidRDefault="003D7364" w:rsidP="003D7364">
      <w:pPr>
        <w:spacing w:before="240" w:after="120"/>
        <w:jc w:val="center"/>
        <w:rPr>
          <w:b/>
        </w:rPr>
      </w:pPr>
      <w:r w:rsidRPr="00311BD4">
        <w:rPr>
          <w:b/>
        </w:rPr>
        <w:t>Chương IV</w:t>
      </w:r>
    </w:p>
    <w:p w:rsidR="003D7364" w:rsidRPr="00311BD4" w:rsidRDefault="003D7364" w:rsidP="003D7364">
      <w:pPr>
        <w:spacing w:after="120"/>
        <w:jc w:val="center"/>
        <w:rPr>
          <w:b/>
        </w:rPr>
      </w:pPr>
      <w:r w:rsidRPr="00311BD4">
        <w:rPr>
          <w:b/>
        </w:rPr>
        <w:t>TỔ CHỨC THỰC HIỆN</w:t>
      </w:r>
    </w:p>
    <w:p w:rsidR="003D7364" w:rsidRPr="00311BD4" w:rsidRDefault="003D7364" w:rsidP="003D7364">
      <w:pPr>
        <w:spacing w:after="120"/>
        <w:ind w:firstLine="720"/>
        <w:jc w:val="both"/>
        <w:rPr>
          <w:b/>
        </w:rPr>
      </w:pPr>
      <w:proofErr w:type="gramStart"/>
      <w:r w:rsidRPr="00311BD4">
        <w:rPr>
          <w:b/>
        </w:rPr>
        <w:t>Điều 17.</w:t>
      </w:r>
      <w:proofErr w:type="gramEnd"/>
      <w:r w:rsidRPr="00311BD4">
        <w:rPr>
          <w:b/>
        </w:rPr>
        <w:t xml:space="preserve"> Cán bộ phụ trách CNTT thành phố</w:t>
      </w:r>
    </w:p>
    <w:p w:rsidR="003D7364" w:rsidRPr="00311BD4" w:rsidRDefault="003D7364" w:rsidP="003D7364">
      <w:pPr>
        <w:spacing w:after="120"/>
        <w:ind w:firstLine="720"/>
        <w:jc w:val="both"/>
      </w:pPr>
      <w:r w:rsidRPr="00311BD4">
        <w:rPr>
          <w:b/>
        </w:rPr>
        <w:t>1.</w:t>
      </w:r>
      <w:r w:rsidRPr="00311BD4">
        <w:t xml:space="preserve"> Trực tiếp tham mưu xử lý, khắc phục sự cố, hướng dẫn khắc phục sự cố về AT-ANTT của thành phố.</w:t>
      </w:r>
    </w:p>
    <w:p w:rsidR="003D7364" w:rsidRPr="00311BD4" w:rsidRDefault="003D7364" w:rsidP="003D7364">
      <w:pPr>
        <w:spacing w:after="120"/>
        <w:ind w:firstLine="720"/>
        <w:jc w:val="both"/>
      </w:pPr>
      <w:r w:rsidRPr="00311BD4">
        <w:rPr>
          <w:b/>
        </w:rPr>
        <w:t>2.</w:t>
      </w:r>
      <w:r w:rsidRPr="00311BD4">
        <w:t xml:space="preserve"> Thường xuyên hướng dẫn CBCCVC khai thác và sử dụng tài nguyên CNTT và đảm bảo AT-ANTT.</w:t>
      </w:r>
    </w:p>
    <w:p w:rsidR="003D7364" w:rsidRPr="00311BD4" w:rsidRDefault="003D7364" w:rsidP="003D7364">
      <w:pPr>
        <w:spacing w:after="120"/>
        <w:ind w:firstLine="720"/>
        <w:jc w:val="both"/>
        <w:rPr>
          <w:b/>
        </w:rPr>
      </w:pPr>
      <w:proofErr w:type="gramStart"/>
      <w:r w:rsidRPr="00311BD4">
        <w:rPr>
          <w:b/>
        </w:rPr>
        <w:t>Điều 18.</w:t>
      </w:r>
      <w:proofErr w:type="gramEnd"/>
      <w:r w:rsidRPr="00311BD4">
        <w:rPr>
          <w:b/>
        </w:rPr>
        <w:t xml:space="preserve"> Phòng Văn hóa và Thông tin thành phố</w:t>
      </w:r>
    </w:p>
    <w:p w:rsidR="003D7364" w:rsidRPr="00311BD4" w:rsidRDefault="003D7364" w:rsidP="003D7364">
      <w:pPr>
        <w:spacing w:after="120"/>
        <w:ind w:firstLine="720"/>
        <w:jc w:val="both"/>
      </w:pPr>
      <w:r w:rsidRPr="00311BD4">
        <w:rPr>
          <w:b/>
        </w:rPr>
        <w:t>1.</w:t>
      </w:r>
      <w:r w:rsidRPr="00311BD4">
        <w:t xml:space="preserve"> Chủ trì phối hợp với các cơ quan liên quan đôn đốc, hướng dẫn việc thực hiện nghiêm túc Quy chế</w:t>
      </w:r>
      <w:r>
        <w:t xml:space="preserve"> này và báo cáo Ủy ban nhân dân</w:t>
      </w:r>
      <w:r w:rsidRPr="00311BD4">
        <w:t xml:space="preserve"> thành phố về AT-ANTT </w:t>
      </w:r>
      <w:proofErr w:type="gramStart"/>
      <w:r w:rsidRPr="00311BD4">
        <w:t>theo</w:t>
      </w:r>
      <w:proofErr w:type="gramEnd"/>
      <w:r w:rsidRPr="00311BD4">
        <w:t xml:space="preserve"> quy định.</w:t>
      </w:r>
    </w:p>
    <w:p w:rsidR="003D7364" w:rsidRPr="00311BD4" w:rsidRDefault="003D7364" w:rsidP="003D7364">
      <w:pPr>
        <w:spacing w:after="120"/>
        <w:ind w:firstLine="720"/>
        <w:jc w:val="both"/>
      </w:pPr>
      <w:r w:rsidRPr="00311BD4">
        <w:rPr>
          <w:b/>
        </w:rPr>
        <w:t>2.</w:t>
      </w:r>
      <w:r w:rsidRPr="00311BD4">
        <w:t xml:space="preserve"> Phối hợp với Văn phòng HĐND-UBND tổng hợp các vướng mắc, đề nghị bổ sung, chỉnh sửa quy chế; tham mưu đề xuất đầu tư kinh phí mua các phần mềm, thiết bị và hạ tầng kỹ thuật để đảm bảo AT-ANTT cho thành phố.</w:t>
      </w:r>
    </w:p>
    <w:p w:rsidR="003D7364" w:rsidRPr="00311BD4" w:rsidRDefault="003D7364" w:rsidP="003D7364">
      <w:pPr>
        <w:spacing w:after="120"/>
        <w:ind w:firstLine="720"/>
        <w:jc w:val="both"/>
        <w:rPr>
          <w:b/>
        </w:rPr>
      </w:pPr>
      <w:proofErr w:type="gramStart"/>
      <w:r w:rsidRPr="00311BD4">
        <w:rPr>
          <w:b/>
        </w:rPr>
        <w:t>Điều 19.</w:t>
      </w:r>
      <w:proofErr w:type="gramEnd"/>
      <w:r w:rsidRPr="00311BD4">
        <w:rPr>
          <w:b/>
        </w:rPr>
        <w:t xml:space="preserve"> Phòng Tài chính – Kế hoạch thành phố</w:t>
      </w:r>
    </w:p>
    <w:p w:rsidR="003D7364" w:rsidRPr="00311BD4" w:rsidRDefault="003D7364" w:rsidP="003D7364">
      <w:pPr>
        <w:spacing w:after="120"/>
        <w:ind w:firstLine="720"/>
        <w:jc w:val="both"/>
      </w:pPr>
      <w:r w:rsidRPr="00311BD4">
        <w:t>Phối hợp với Phòng Văn hóa – Thông tin thành phố và Văn phòng HĐND-UBND thành phố tham mưu Ủy ban nhân dân thành phố xem xét ưu tiên bố trí kinh phí thực hiện các nhiệm vụ đảm bảo AT-ANTT của thành phố.</w:t>
      </w:r>
    </w:p>
    <w:p w:rsidR="003D7364" w:rsidRPr="00311BD4" w:rsidRDefault="003D7364" w:rsidP="003D7364">
      <w:pPr>
        <w:spacing w:after="120"/>
        <w:ind w:firstLine="720"/>
        <w:jc w:val="both"/>
        <w:rPr>
          <w:b/>
        </w:rPr>
      </w:pPr>
      <w:proofErr w:type="gramStart"/>
      <w:r w:rsidRPr="00311BD4">
        <w:rPr>
          <w:b/>
        </w:rPr>
        <w:t>Điều 20.</w:t>
      </w:r>
      <w:proofErr w:type="gramEnd"/>
      <w:r w:rsidRPr="00311BD4">
        <w:rPr>
          <w:b/>
        </w:rPr>
        <w:t xml:space="preserve"> Phòng Nội vụ thành phố</w:t>
      </w:r>
    </w:p>
    <w:p w:rsidR="003D7364" w:rsidRPr="00311BD4" w:rsidRDefault="003D7364" w:rsidP="003D7364">
      <w:pPr>
        <w:spacing w:after="120"/>
        <w:ind w:firstLine="720"/>
        <w:jc w:val="both"/>
      </w:pPr>
      <w:r w:rsidRPr="00311BD4">
        <w:t>Đưa mức độ về đảm bảo AT-ANTT trở thành một trong các tiêu chí bình xét thi đua, khen thưởng hàng năm của các cơ quan, đơn vị.</w:t>
      </w:r>
    </w:p>
    <w:p w:rsidR="003D7364" w:rsidRPr="00311BD4" w:rsidRDefault="003D7364" w:rsidP="003D7364">
      <w:pPr>
        <w:spacing w:after="120"/>
        <w:ind w:firstLine="720"/>
        <w:jc w:val="both"/>
        <w:rPr>
          <w:b/>
        </w:rPr>
      </w:pPr>
      <w:proofErr w:type="gramStart"/>
      <w:r w:rsidRPr="00311BD4">
        <w:rPr>
          <w:b/>
        </w:rPr>
        <w:t>Điều 21.</w:t>
      </w:r>
      <w:proofErr w:type="gramEnd"/>
      <w:r w:rsidRPr="00311BD4">
        <w:rPr>
          <w:b/>
        </w:rPr>
        <w:t xml:space="preserve"> Khen thưởng và xử lý </w:t>
      </w:r>
      <w:proofErr w:type="gramStart"/>
      <w:r w:rsidRPr="00311BD4">
        <w:rPr>
          <w:b/>
        </w:rPr>
        <w:t>vi</w:t>
      </w:r>
      <w:proofErr w:type="gramEnd"/>
      <w:r w:rsidRPr="00311BD4">
        <w:rPr>
          <w:b/>
        </w:rPr>
        <w:t xml:space="preserve"> phạm</w:t>
      </w:r>
    </w:p>
    <w:p w:rsidR="003D7364" w:rsidRPr="00311BD4" w:rsidRDefault="003D7364" w:rsidP="003D7364">
      <w:pPr>
        <w:spacing w:after="120"/>
        <w:ind w:firstLine="720"/>
        <w:jc w:val="both"/>
      </w:pPr>
      <w:r w:rsidRPr="00311BD4">
        <w:rPr>
          <w:b/>
        </w:rPr>
        <w:t>1.</w:t>
      </w:r>
      <w:r w:rsidRPr="00311BD4">
        <w:t xml:space="preserve"> Hằng năm, Phòng Văn hóa – Thông tin chủ trì phối hợp với Văn phòng HDDND-UBND thành phố dựa trên các điều tra, báo cáo công tác AT-ANTT của các cơ quan, đơn vị để xác lập bảng đánh giá xếp hạng AT-ANTT, trên cơ sở đó đề xuất Ủy ban nhân dân thành phố xem xét khen thưởng theo quy định hiện hành.</w:t>
      </w:r>
    </w:p>
    <w:p w:rsidR="003D7364" w:rsidRPr="00311BD4" w:rsidRDefault="003D7364" w:rsidP="003D7364">
      <w:pPr>
        <w:spacing w:after="120"/>
        <w:ind w:firstLine="720"/>
        <w:jc w:val="both"/>
      </w:pPr>
      <w:r w:rsidRPr="00311BD4">
        <w:rPr>
          <w:b/>
        </w:rPr>
        <w:lastRenderedPageBreak/>
        <w:t>2.</w:t>
      </w:r>
      <w:r w:rsidRPr="00311BD4">
        <w:t xml:space="preserve"> Các cơ quan, đơn vị và CBCCVC trong các cơ quan, đơn vị trên địa bàn thành phố vi phạm quy định này thì tùy theo tính chất, mức độ vi phạm sẽ bị xử lý kỷ luật theo trách nhiệm, xử phạt hành chính, bồi thường thiệt hại hoặc truy cứu trách nhiệm hình sự theo quy định hiện hành.</w:t>
      </w:r>
    </w:p>
    <w:p w:rsidR="003D7364" w:rsidRPr="00311BD4" w:rsidRDefault="003D7364" w:rsidP="003D7364">
      <w:pPr>
        <w:spacing w:after="120"/>
        <w:ind w:firstLine="720"/>
        <w:jc w:val="both"/>
        <w:rPr>
          <w:b/>
        </w:rPr>
      </w:pPr>
      <w:proofErr w:type="gramStart"/>
      <w:r w:rsidRPr="00311BD4">
        <w:rPr>
          <w:b/>
        </w:rPr>
        <w:t>Điều 22.</w:t>
      </w:r>
      <w:proofErr w:type="gramEnd"/>
      <w:r w:rsidRPr="00311BD4">
        <w:rPr>
          <w:b/>
        </w:rPr>
        <w:t xml:space="preserve">  Điều khoản thi hành</w:t>
      </w:r>
    </w:p>
    <w:p w:rsidR="003D7364" w:rsidRPr="00311BD4" w:rsidRDefault="003D7364" w:rsidP="003D7364">
      <w:pPr>
        <w:spacing w:after="120"/>
        <w:ind w:firstLine="720"/>
        <w:jc w:val="both"/>
      </w:pPr>
      <w:r w:rsidRPr="00311BD4">
        <w:rPr>
          <w:b/>
        </w:rPr>
        <w:t>1.</w:t>
      </w:r>
      <w:r w:rsidRPr="00311BD4">
        <w:t xml:space="preserve"> Thủ trưởng cơ quan, đơn vị trực thuộc thành phố, Chủ tịch Ủy ban nhân dân các xã, phường và các đơn vị có liên quan chịu trách nhiệm tổ chức triển khai thực hiện Quy chế này.</w:t>
      </w:r>
    </w:p>
    <w:p w:rsidR="003D7364" w:rsidRPr="00311BD4" w:rsidRDefault="003D7364" w:rsidP="003D7364">
      <w:pPr>
        <w:spacing w:after="120"/>
        <w:ind w:firstLine="720"/>
        <w:jc w:val="both"/>
      </w:pPr>
      <w:r w:rsidRPr="00311BD4">
        <w:rPr>
          <w:b/>
        </w:rPr>
        <w:t>2.</w:t>
      </w:r>
      <w:r w:rsidRPr="00311BD4">
        <w:t xml:space="preserve"> Trong quá trình thực hiện nếu có vấn đề phát sinh, vướng mắc, CBCCVC các cơ quan, đơn vị, UBND các xã, phường phản ánh kịp thời về Phòng Văn hóa và Thông tin thành phố để tổng hợp trình UBND thành phố xem xét, quyết định./.</w:t>
      </w:r>
    </w:p>
    <w:p w:rsidR="003D7364" w:rsidRPr="00311BD4" w:rsidRDefault="003D7364" w:rsidP="003D7364">
      <w:pPr>
        <w:spacing w:before="240"/>
        <w:ind w:firstLine="720"/>
        <w:jc w:val="both"/>
        <w:rPr>
          <w:b/>
        </w:rPr>
      </w:pPr>
      <w:r w:rsidRPr="00311BD4">
        <w:tab/>
      </w:r>
      <w:r w:rsidRPr="00311BD4">
        <w:tab/>
      </w:r>
      <w:r w:rsidRPr="00311BD4">
        <w:tab/>
      </w:r>
      <w:r w:rsidRPr="00311BD4">
        <w:tab/>
      </w:r>
      <w:r w:rsidRPr="00311BD4">
        <w:tab/>
      </w:r>
      <w:r w:rsidRPr="00311BD4">
        <w:tab/>
        <w:t xml:space="preserve">      </w:t>
      </w:r>
      <w:proofErr w:type="gramStart"/>
      <w:r w:rsidRPr="00311BD4">
        <w:rPr>
          <w:b/>
        </w:rPr>
        <w:t>TM.</w:t>
      </w:r>
      <w:proofErr w:type="gramEnd"/>
      <w:r w:rsidRPr="00311BD4">
        <w:rPr>
          <w:b/>
        </w:rPr>
        <w:t xml:space="preserve"> ỦY BAN NHÂN DÂN</w:t>
      </w:r>
    </w:p>
    <w:p w:rsidR="003D7364" w:rsidRPr="00311BD4" w:rsidRDefault="003D7364" w:rsidP="003D7364">
      <w:pPr>
        <w:ind w:firstLine="720"/>
        <w:jc w:val="both"/>
        <w:rPr>
          <w:b/>
        </w:rPr>
      </w:pPr>
      <w:r w:rsidRPr="00311BD4">
        <w:rPr>
          <w:b/>
        </w:rPr>
        <w:tab/>
      </w:r>
      <w:r w:rsidRPr="00311BD4">
        <w:rPr>
          <w:b/>
        </w:rPr>
        <w:tab/>
      </w:r>
      <w:r w:rsidRPr="00311BD4">
        <w:rPr>
          <w:b/>
        </w:rPr>
        <w:tab/>
      </w:r>
      <w:r w:rsidRPr="00311BD4">
        <w:rPr>
          <w:b/>
        </w:rPr>
        <w:tab/>
      </w:r>
      <w:r w:rsidRPr="00311BD4">
        <w:rPr>
          <w:b/>
        </w:rPr>
        <w:tab/>
      </w:r>
      <w:r w:rsidRPr="00311BD4">
        <w:rPr>
          <w:b/>
        </w:rPr>
        <w:tab/>
      </w:r>
      <w:r w:rsidRPr="00311BD4">
        <w:rPr>
          <w:b/>
        </w:rPr>
        <w:tab/>
        <w:t xml:space="preserve">        CHỦ TỊCH</w:t>
      </w:r>
    </w:p>
    <w:p w:rsidR="003D7364" w:rsidRPr="00311BD4" w:rsidRDefault="003D7364" w:rsidP="003D7364">
      <w:pPr>
        <w:spacing w:after="120"/>
        <w:jc w:val="both"/>
      </w:pPr>
    </w:p>
    <w:p w:rsidR="003D7364" w:rsidRPr="00311BD4" w:rsidRDefault="003D7364" w:rsidP="003D7364">
      <w:pPr>
        <w:spacing w:after="120"/>
        <w:jc w:val="both"/>
      </w:pPr>
    </w:p>
    <w:p w:rsidR="003D7364" w:rsidRPr="00311BD4" w:rsidRDefault="003D7364" w:rsidP="003D7364">
      <w:pPr>
        <w:spacing w:after="120"/>
        <w:jc w:val="both"/>
      </w:pPr>
    </w:p>
    <w:p w:rsidR="003D7364" w:rsidRPr="00311BD4" w:rsidRDefault="003D7364" w:rsidP="003D7364">
      <w:pPr>
        <w:spacing w:after="120"/>
        <w:jc w:val="both"/>
      </w:pPr>
    </w:p>
    <w:p w:rsidR="003D7364" w:rsidRPr="00311BD4" w:rsidRDefault="003D7364" w:rsidP="003D7364">
      <w:pPr>
        <w:spacing w:after="120"/>
        <w:jc w:val="both"/>
      </w:pPr>
    </w:p>
    <w:p w:rsidR="003D7364" w:rsidRPr="00311BD4" w:rsidRDefault="003D7364" w:rsidP="003D7364">
      <w:pPr>
        <w:spacing w:after="120"/>
        <w:jc w:val="both"/>
      </w:pPr>
    </w:p>
    <w:p w:rsidR="003D7364" w:rsidRPr="00311BD4" w:rsidRDefault="003D7364" w:rsidP="003D7364">
      <w:pPr>
        <w:spacing w:after="120"/>
        <w:jc w:val="both"/>
      </w:pPr>
    </w:p>
    <w:p w:rsidR="003D7364" w:rsidRPr="00311BD4" w:rsidRDefault="003D7364" w:rsidP="003D7364">
      <w:pPr>
        <w:spacing w:after="120"/>
        <w:jc w:val="both"/>
      </w:pPr>
    </w:p>
    <w:p w:rsidR="003D7364" w:rsidRPr="00311BD4" w:rsidRDefault="003D7364" w:rsidP="003D7364">
      <w:pPr>
        <w:spacing w:after="120"/>
        <w:jc w:val="both"/>
      </w:pPr>
    </w:p>
    <w:p w:rsidR="003D7364" w:rsidRPr="00311BD4" w:rsidRDefault="003D7364" w:rsidP="003D7364">
      <w:pPr>
        <w:spacing w:after="120"/>
        <w:jc w:val="both"/>
      </w:pPr>
    </w:p>
    <w:p w:rsidR="003D7364" w:rsidRPr="00311BD4" w:rsidRDefault="003D7364" w:rsidP="003D7364">
      <w:pPr>
        <w:spacing w:after="120"/>
        <w:jc w:val="both"/>
      </w:pPr>
    </w:p>
    <w:p w:rsidR="003D7364" w:rsidRPr="00311BD4" w:rsidRDefault="003D7364" w:rsidP="003D7364">
      <w:pPr>
        <w:spacing w:after="120"/>
        <w:jc w:val="both"/>
      </w:pPr>
    </w:p>
    <w:p w:rsidR="003D7364" w:rsidRPr="00311BD4" w:rsidRDefault="003D7364" w:rsidP="003D7364">
      <w:pPr>
        <w:spacing w:after="120"/>
        <w:jc w:val="both"/>
      </w:pPr>
    </w:p>
    <w:p w:rsidR="003D7364" w:rsidRPr="00311BD4" w:rsidRDefault="003D7364" w:rsidP="003D7364">
      <w:pPr>
        <w:spacing w:after="120"/>
        <w:jc w:val="both"/>
      </w:pPr>
    </w:p>
    <w:p w:rsidR="003D7364" w:rsidRPr="00311BD4" w:rsidRDefault="003D7364" w:rsidP="003D7364">
      <w:pPr>
        <w:spacing w:after="120"/>
        <w:jc w:val="both"/>
      </w:pPr>
    </w:p>
    <w:p w:rsidR="003D7364" w:rsidRPr="00311BD4" w:rsidRDefault="003D7364" w:rsidP="003D7364">
      <w:pPr>
        <w:spacing w:after="120"/>
        <w:jc w:val="both"/>
      </w:pPr>
    </w:p>
    <w:p w:rsidR="003D7364" w:rsidRDefault="003D7364" w:rsidP="003D7364">
      <w:pPr>
        <w:spacing w:after="120"/>
        <w:jc w:val="both"/>
      </w:pPr>
    </w:p>
    <w:p w:rsidR="00C70B32" w:rsidRDefault="00C70B32" w:rsidP="003D7364">
      <w:pPr>
        <w:spacing w:after="120"/>
        <w:jc w:val="both"/>
      </w:pPr>
    </w:p>
    <w:p w:rsidR="00C70B32" w:rsidRDefault="00C70B32" w:rsidP="003D7364">
      <w:pPr>
        <w:spacing w:after="120"/>
        <w:jc w:val="both"/>
      </w:pPr>
    </w:p>
    <w:p w:rsidR="00C70B32" w:rsidRDefault="00C70B32" w:rsidP="003D7364">
      <w:pPr>
        <w:spacing w:after="120"/>
        <w:jc w:val="both"/>
      </w:pPr>
    </w:p>
    <w:p w:rsidR="00C70B32" w:rsidRPr="00311BD4" w:rsidRDefault="00C70B32" w:rsidP="003D7364">
      <w:pPr>
        <w:spacing w:after="120"/>
        <w:jc w:val="both"/>
      </w:pPr>
    </w:p>
    <w:p w:rsidR="003D7364" w:rsidRPr="00311BD4" w:rsidRDefault="003D7364" w:rsidP="003D7364">
      <w:pPr>
        <w:jc w:val="center"/>
        <w:rPr>
          <w:b/>
          <w:iCs/>
        </w:rPr>
      </w:pPr>
      <w:r w:rsidRPr="00311BD4">
        <w:rPr>
          <w:b/>
          <w:iCs/>
        </w:rPr>
        <w:lastRenderedPageBreak/>
        <w:t>Phụ lục I</w:t>
      </w:r>
    </w:p>
    <w:p w:rsidR="003D7364" w:rsidRPr="00311BD4" w:rsidRDefault="003D7364" w:rsidP="003D7364">
      <w:pPr>
        <w:jc w:val="center"/>
        <w:rPr>
          <w:b/>
          <w:iCs/>
        </w:rPr>
      </w:pPr>
      <w:r w:rsidRPr="00311BD4">
        <w:rPr>
          <w:b/>
          <w:iCs/>
        </w:rPr>
        <w:t xml:space="preserve"> MẪU BÁO CÁO ĐỊNH KỲ VỀ AN TOÀN THÔNG TIN</w:t>
      </w:r>
    </w:p>
    <w:p w:rsidR="003D7364" w:rsidRPr="00311BD4" w:rsidRDefault="003D7364" w:rsidP="003D7364">
      <w:pPr>
        <w:ind w:right="-149"/>
        <w:jc w:val="center"/>
        <w:rPr>
          <w:bCs/>
          <w:i/>
          <w:lang w:val="de-DE"/>
        </w:rPr>
      </w:pPr>
      <w:r w:rsidRPr="00311BD4">
        <w:rPr>
          <w:bCs/>
          <w:i/>
          <w:lang w:val="de-DE"/>
        </w:rPr>
        <w:t>(Ban hành kèm theo Quyết định số       /QĐ-UBND ngày      tháng 7 năm 2017</w:t>
      </w:r>
      <w:r w:rsidRPr="00311BD4">
        <w:rPr>
          <w:bCs/>
          <w:i/>
          <w:lang w:val="de-DE"/>
        </w:rPr>
        <w:br/>
        <w:t>của Ủy ban nhân dân thành phố Kon Tum)</w:t>
      </w:r>
    </w:p>
    <w:p w:rsidR="003D7364" w:rsidRPr="00311BD4" w:rsidRDefault="003D7364" w:rsidP="003D7364">
      <w:pPr>
        <w:ind w:right="-149"/>
        <w:jc w:val="center"/>
        <w:rPr>
          <w:b/>
          <w:iCs/>
          <w:lang w:val="de-DE"/>
        </w:rPr>
      </w:pPr>
      <w:r w:rsidRPr="00FA0EBE">
        <w:rPr>
          <w:noProof/>
          <w:lang w:val="vi-VN" w:eastAsia="vi-VN"/>
        </w:rPr>
        <w:pict>
          <v:line id="_x0000_s1039" style="position:absolute;left:0;text-align:left;flip:y;z-index:251676672" from="160.35pt,2.05pt" to="309.9pt,2.05pt"/>
        </w:pict>
      </w:r>
    </w:p>
    <w:tbl>
      <w:tblPr>
        <w:tblW w:w="9192" w:type="dxa"/>
        <w:jc w:val="center"/>
        <w:tblLayout w:type="fixed"/>
        <w:tblCellMar>
          <w:left w:w="85" w:type="dxa"/>
          <w:right w:w="85" w:type="dxa"/>
        </w:tblCellMar>
        <w:tblLook w:val="0000"/>
      </w:tblPr>
      <w:tblGrid>
        <w:gridCol w:w="3269"/>
        <w:gridCol w:w="5923"/>
      </w:tblGrid>
      <w:tr w:rsidR="003D7364" w:rsidRPr="00311BD4" w:rsidTr="00BC6422">
        <w:trPr>
          <w:cantSplit/>
          <w:trHeight w:val="926"/>
          <w:jc w:val="center"/>
        </w:trPr>
        <w:tc>
          <w:tcPr>
            <w:tcW w:w="3269" w:type="dxa"/>
          </w:tcPr>
          <w:p w:rsidR="003D7364" w:rsidRPr="00311BD4" w:rsidRDefault="003D7364" w:rsidP="00BC6422">
            <w:pPr>
              <w:rPr>
                <w:bCs/>
                <w:iCs/>
                <w:spacing w:val="-8"/>
                <w:lang w:val="de-DE"/>
              </w:rPr>
            </w:pPr>
            <w:r w:rsidRPr="00311BD4">
              <w:rPr>
                <w:bCs/>
                <w:iCs/>
                <w:spacing w:val="-8"/>
                <w:lang w:val="de-DE"/>
              </w:rPr>
              <w:t>Tên Cơ quan/Đơn vị:…….</w:t>
            </w:r>
          </w:p>
          <w:p w:rsidR="003D7364" w:rsidRPr="00311BD4" w:rsidRDefault="003D7364" w:rsidP="00BC6422">
            <w:pPr>
              <w:rPr>
                <w:bCs/>
                <w:iCs/>
                <w:spacing w:val="-8"/>
                <w:lang w:val="en-AU"/>
              </w:rPr>
            </w:pPr>
            <w:r w:rsidRPr="00311BD4">
              <w:rPr>
                <w:bCs/>
                <w:iCs/>
                <w:spacing w:val="-8"/>
                <w:lang w:val="en-AU"/>
              </w:rPr>
              <w:t>…………………………..</w:t>
            </w:r>
          </w:p>
          <w:p w:rsidR="003D7364" w:rsidRPr="00311BD4" w:rsidRDefault="003D7364" w:rsidP="00BC6422">
            <w:pPr>
              <w:jc w:val="center"/>
              <w:rPr>
                <w:b/>
                <w:bCs/>
                <w:iCs/>
                <w:lang w:val="en-AU"/>
              </w:rPr>
            </w:pPr>
            <w:r w:rsidRPr="00FA0EBE">
              <w:rPr>
                <w:noProof/>
                <w:lang w:val="vi-VN" w:eastAsia="vi-VN"/>
              </w:rPr>
              <w:pict>
                <v:line id="Straight Connector 3" o:spid="_x0000_s1038" style="position:absolute;left:0;text-align:left;z-index:251675648;visibility:visible" from="56.45pt,3.05pt" to="113.45pt,3.05pt"/>
              </w:pict>
            </w:r>
          </w:p>
          <w:p w:rsidR="003D7364" w:rsidRPr="00311BD4" w:rsidRDefault="003D7364" w:rsidP="00BC6422">
            <w:pPr>
              <w:rPr>
                <w:bCs/>
                <w:iCs/>
                <w:lang w:val="en-AU"/>
              </w:rPr>
            </w:pPr>
            <w:r w:rsidRPr="00311BD4">
              <w:rPr>
                <w:bCs/>
                <w:iCs/>
                <w:lang w:val="en-AU"/>
              </w:rPr>
              <w:t xml:space="preserve">                Số: …….</w:t>
            </w:r>
          </w:p>
        </w:tc>
        <w:tc>
          <w:tcPr>
            <w:tcW w:w="5923" w:type="dxa"/>
          </w:tcPr>
          <w:p w:rsidR="003D7364" w:rsidRPr="00311BD4" w:rsidRDefault="003D7364" w:rsidP="00BC6422">
            <w:pPr>
              <w:jc w:val="center"/>
              <w:rPr>
                <w:b/>
                <w:bCs/>
                <w:iCs/>
                <w:spacing w:val="-8"/>
                <w:lang w:val="en-AU"/>
              </w:rPr>
            </w:pPr>
            <w:r w:rsidRPr="00311BD4">
              <w:rPr>
                <w:b/>
                <w:bCs/>
                <w:iCs/>
                <w:spacing w:val="-8"/>
                <w:lang w:val="en-AU"/>
              </w:rPr>
              <w:t>CỘNG HÒA XÃ HỘI CHỦ NGHĨA VIỆT NAM</w:t>
            </w:r>
          </w:p>
          <w:p w:rsidR="003D7364" w:rsidRPr="00311BD4" w:rsidRDefault="003D7364" w:rsidP="00BC6422">
            <w:pPr>
              <w:jc w:val="center"/>
              <w:rPr>
                <w:b/>
                <w:bCs/>
                <w:iCs/>
                <w:lang w:val="en-AU"/>
              </w:rPr>
            </w:pPr>
            <w:r w:rsidRPr="00311BD4">
              <w:rPr>
                <w:b/>
                <w:bCs/>
                <w:iCs/>
                <w:lang w:val="en-AU"/>
              </w:rPr>
              <w:t>Độc lập - Tự do - Hạnh phúc</w:t>
            </w:r>
          </w:p>
          <w:p w:rsidR="003D7364" w:rsidRPr="00311BD4" w:rsidRDefault="003D7364" w:rsidP="00BC6422">
            <w:pPr>
              <w:jc w:val="center"/>
              <w:rPr>
                <w:b/>
                <w:bCs/>
                <w:iCs/>
                <w:lang w:val="en-AU"/>
              </w:rPr>
            </w:pPr>
            <w:r w:rsidRPr="00FA0EBE">
              <w:rPr>
                <w:noProof/>
                <w:lang w:val="vi-VN" w:eastAsia="vi-VN"/>
              </w:rPr>
              <w:pict>
                <v:line id="Straight Connector 1" o:spid="_x0000_s1037" style="position:absolute;left:0;text-align:left;z-index:251674624;visibility:visible" from="66.1pt,2.25pt" to="222.1pt,2.25pt"/>
              </w:pict>
            </w:r>
          </w:p>
          <w:p w:rsidR="003D7364" w:rsidRPr="00311BD4" w:rsidRDefault="003D7364" w:rsidP="00BC6422">
            <w:pPr>
              <w:tabs>
                <w:tab w:val="left" w:pos="2040"/>
              </w:tabs>
              <w:jc w:val="center"/>
              <w:rPr>
                <w:lang w:val="en-AU"/>
              </w:rPr>
            </w:pPr>
            <w:r w:rsidRPr="00311BD4">
              <w:rPr>
                <w:bCs/>
                <w:i/>
                <w:iCs/>
                <w:lang w:val="en-AU"/>
              </w:rPr>
              <w:t>TP. Kon Tum, ngày     tháng     năm 20</w:t>
            </w:r>
          </w:p>
        </w:tc>
      </w:tr>
    </w:tbl>
    <w:p w:rsidR="003D7364" w:rsidRPr="00311BD4" w:rsidRDefault="003D7364" w:rsidP="003D7364">
      <w:pPr>
        <w:spacing w:before="360" w:after="240"/>
        <w:ind w:firstLine="567"/>
        <w:jc w:val="center"/>
        <w:rPr>
          <w:b/>
        </w:rPr>
      </w:pPr>
      <w:r w:rsidRPr="00311BD4">
        <w:rPr>
          <w:b/>
        </w:rPr>
        <w:t>BÁO CÁO ĐỊNH KỲ VỀ AN TOÀN THÔNG TIN</w:t>
      </w:r>
    </w:p>
    <w:p w:rsidR="003D7364" w:rsidRPr="00311BD4" w:rsidRDefault="003D7364" w:rsidP="003D7364">
      <w:pPr>
        <w:spacing w:before="240" w:after="240"/>
        <w:jc w:val="center"/>
        <w:rPr>
          <w:bCs/>
          <w:iCs/>
        </w:rPr>
      </w:pPr>
      <w:r w:rsidRPr="00311BD4">
        <w:rPr>
          <w:bCs/>
          <w:iCs/>
        </w:rPr>
        <w:t>Kính gửi: Ủy ban nhân dân thành phố Kon Tum.</w:t>
      </w:r>
    </w:p>
    <w:p w:rsidR="003D7364" w:rsidRPr="00311BD4" w:rsidRDefault="003D7364" w:rsidP="003D7364">
      <w:pPr>
        <w:spacing w:before="240"/>
      </w:pPr>
      <w:r w:rsidRPr="00311BD4">
        <w:rPr>
          <w:b/>
        </w:rPr>
        <w:t xml:space="preserve">I. Tình hình </w:t>
      </w:r>
      <w:proofErr w:type="gramStart"/>
      <w:r w:rsidRPr="00311BD4">
        <w:rPr>
          <w:b/>
        </w:rPr>
        <w:t>an</w:t>
      </w:r>
      <w:proofErr w:type="gramEnd"/>
      <w:r w:rsidRPr="00311BD4">
        <w:rPr>
          <w:b/>
        </w:rPr>
        <w:t xml:space="preserve"> toàn thông tin tại cơ quan/đơn vị:</w:t>
      </w:r>
    </w:p>
    <w:p w:rsidR="003D7364" w:rsidRPr="00311BD4" w:rsidRDefault="003D7364" w:rsidP="003D7364">
      <w:pPr>
        <w:pStyle w:val="ListParagraph"/>
        <w:widowControl/>
        <w:numPr>
          <w:ilvl w:val="0"/>
          <w:numId w:val="33"/>
        </w:numPr>
        <w:spacing w:before="120" w:line="264" w:lineRule="auto"/>
        <w:ind w:left="0" w:firstLine="0"/>
        <w:contextualSpacing w:val="0"/>
        <w:rPr>
          <w:rFonts w:ascii="Times New Roman" w:hAnsi="Times New Roman" w:cs="Times New Roman"/>
          <w:sz w:val="28"/>
          <w:szCs w:val="28"/>
        </w:rPr>
      </w:pPr>
      <w:r w:rsidRPr="00311BD4">
        <w:rPr>
          <w:rFonts w:ascii="Times New Roman" w:hAnsi="Times New Roman" w:cs="Times New Roman"/>
          <w:sz w:val="28"/>
          <w:szCs w:val="28"/>
        </w:rPr>
        <w:t xml:space="preserve">Ban hành Quy chế an toàn thông tin tại cơ quan/đơn vị: </w:t>
      </w:r>
      <w:r w:rsidRPr="00311BD4">
        <w:rPr>
          <w:rFonts w:ascii="Times New Roman" w:hAnsi="Times New Roman" w:cs="Times New Roman"/>
          <w:sz w:val="28"/>
          <w:szCs w:val="28"/>
        </w:rPr>
        <w:sym w:font="Wingdings" w:char="F06F"/>
      </w:r>
      <w:r w:rsidRPr="00311BD4">
        <w:rPr>
          <w:rFonts w:ascii="Times New Roman" w:hAnsi="Times New Roman" w:cs="Times New Roman"/>
          <w:sz w:val="28"/>
          <w:szCs w:val="28"/>
        </w:rPr>
        <w:t xml:space="preserve"> Có           </w:t>
      </w:r>
      <w:r w:rsidRPr="00311BD4">
        <w:rPr>
          <w:rFonts w:ascii="Times New Roman" w:hAnsi="Times New Roman" w:cs="Times New Roman"/>
          <w:sz w:val="28"/>
          <w:szCs w:val="28"/>
        </w:rPr>
        <w:sym w:font="Wingdings" w:char="F06F"/>
      </w:r>
      <w:r w:rsidRPr="00311BD4">
        <w:rPr>
          <w:rFonts w:ascii="Times New Roman" w:hAnsi="Times New Roman" w:cs="Times New Roman"/>
          <w:sz w:val="28"/>
          <w:szCs w:val="28"/>
        </w:rPr>
        <w:t xml:space="preserve"> Không</w:t>
      </w:r>
    </w:p>
    <w:p w:rsidR="003D7364" w:rsidRPr="00311BD4" w:rsidRDefault="003D7364" w:rsidP="003D7364">
      <w:pPr>
        <w:spacing w:before="120" w:line="264" w:lineRule="auto"/>
      </w:pPr>
      <w:r w:rsidRPr="00311BD4">
        <w:t>Nếu có: (ghi rõ số Quyết định và ngày ban hành</w:t>
      </w:r>
      <w:proofErr w:type="gramStart"/>
      <w:r w:rsidRPr="00311BD4">
        <w:t>)  …</w:t>
      </w:r>
      <w:proofErr w:type="gramEnd"/>
      <w:r w:rsidRPr="00311BD4">
        <w:t>…………………………………</w:t>
      </w:r>
    </w:p>
    <w:p w:rsidR="003D7364" w:rsidRPr="00311BD4" w:rsidRDefault="003D7364" w:rsidP="003D7364">
      <w:pPr>
        <w:spacing w:before="120" w:line="264" w:lineRule="auto"/>
      </w:pPr>
      <w:r w:rsidRPr="00311BD4">
        <w:t xml:space="preserve">2. Tổng số máy tính của cơ quan/đơn vị, trong đó: …. máy chủ; ….. </w:t>
      </w:r>
      <w:proofErr w:type="gramStart"/>
      <w:r w:rsidRPr="00311BD4">
        <w:t>máy</w:t>
      </w:r>
      <w:proofErr w:type="gramEnd"/>
      <w:r w:rsidRPr="00311BD4">
        <w:t xml:space="preserve"> trạm</w:t>
      </w:r>
    </w:p>
    <w:p w:rsidR="003D7364" w:rsidRPr="00311BD4" w:rsidRDefault="003D7364" w:rsidP="003D7364">
      <w:pPr>
        <w:spacing w:before="120" w:line="264" w:lineRule="auto"/>
      </w:pPr>
      <w:r w:rsidRPr="00311BD4">
        <w:t xml:space="preserve">3. </w:t>
      </w:r>
      <w:r w:rsidRPr="00311BD4">
        <w:rPr>
          <w:bCs/>
          <w:iCs/>
        </w:rPr>
        <w:t>Cơ quan/đơn vị có kết nối mạng</w:t>
      </w:r>
      <w:r w:rsidRPr="00311BD4">
        <w:t xml:space="preserve"> cục bộ (LAN): </w:t>
      </w:r>
      <w:r w:rsidRPr="00311BD4">
        <w:sym w:font="Wingdings" w:char="F06F"/>
      </w:r>
      <w:r w:rsidRPr="00311BD4">
        <w:t xml:space="preserve"> Có  </w:t>
      </w:r>
      <w:r w:rsidRPr="00311BD4">
        <w:tab/>
        <w:t xml:space="preserve">       </w:t>
      </w:r>
      <w:r w:rsidRPr="00311BD4">
        <w:sym w:font="Wingdings" w:char="F06F"/>
      </w:r>
      <w:r w:rsidRPr="00311BD4">
        <w:t xml:space="preserve"> Không</w:t>
      </w:r>
    </w:p>
    <w:p w:rsidR="003D7364" w:rsidRPr="00311BD4" w:rsidRDefault="003D7364" w:rsidP="003D7364">
      <w:pPr>
        <w:spacing w:before="120" w:line="264" w:lineRule="auto"/>
      </w:pPr>
      <w:r w:rsidRPr="00311BD4">
        <w:t xml:space="preserve">Nếu có, mạng LAN được thiết kế </w:t>
      </w:r>
      <w:proofErr w:type="gramStart"/>
      <w:r w:rsidRPr="00311BD4">
        <w:t>theo</w:t>
      </w:r>
      <w:proofErr w:type="gramEnd"/>
      <w:r w:rsidRPr="00311BD4">
        <w:t xml:space="preserve"> mô hình:</w:t>
      </w:r>
    </w:p>
    <w:p w:rsidR="003D7364" w:rsidRPr="00311BD4" w:rsidRDefault="003D7364" w:rsidP="003D7364">
      <w:pPr>
        <w:spacing w:before="120" w:line="264" w:lineRule="auto"/>
        <w:jc w:val="center"/>
      </w:pPr>
      <w:r w:rsidRPr="00311BD4">
        <w:sym w:font="Wingdings" w:char="F06F"/>
      </w:r>
      <w:r w:rsidRPr="00311BD4">
        <w:t xml:space="preserve"> Client/Server có đăng nhập Domain  </w:t>
      </w:r>
      <w:r w:rsidRPr="00311BD4">
        <w:sym w:font="Wingdings" w:char="F06F"/>
      </w:r>
      <w:r w:rsidRPr="00311BD4">
        <w:t xml:space="preserve"> ngang hàng (Peer to Peer)</w:t>
      </w:r>
    </w:p>
    <w:p w:rsidR="003D7364" w:rsidRPr="00311BD4" w:rsidRDefault="003D7364" w:rsidP="003D7364">
      <w:pPr>
        <w:spacing w:before="120" w:line="264" w:lineRule="auto"/>
      </w:pPr>
      <w:r w:rsidRPr="00311BD4">
        <w:t xml:space="preserve">4. Cơ quan/đơn vị tự trang bị đường truyền kết nối Internet: </w:t>
      </w:r>
      <w:r w:rsidRPr="00311BD4">
        <w:sym w:font="Wingdings" w:char="F06F"/>
      </w:r>
      <w:r w:rsidRPr="00311BD4">
        <w:t xml:space="preserve"> Có  </w:t>
      </w:r>
      <w:r w:rsidRPr="00311BD4">
        <w:tab/>
        <w:t xml:space="preserve">       </w:t>
      </w:r>
      <w:r w:rsidRPr="00311BD4">
        <w:sym w:font="Wingdings" w:char="F06F"/>
      </w:r>
      <w:r w:rsidRPr="00311BD4">
        <w:t xml:space="preserve"> Không</w:t>
      </w:r>
    </w:p>
    <w:p w:rsidR="003D7364" w:rsidRPr="00311BD4" w:rsidRDefault="003D7364" w:rsidP="003D7364">
      <w:pPr>
        <w:spacing w:before="120" w:line="264" w:lineRule="auto"/>
      </w:pPr>
      <w:r w:rsidRPr="00311BD4">
        <w:t>Nếu có: ghi rõ tên nhà cung cấp dịch vụ đường truyền Internet: ……………………</w:t>
      </w:r>
    </w:p>
    <w:p w:rsidR="003D7364" w:rsidRPr="00311BD4" w:rsidRDefault="003D7364" w:rsidP="003D7364">
      <w:pPr>
        <w:spacing w:before="120" w:line="264" w:lineRule="auto"/>
      </w:pPr>
      <w:r w:rsidRPr="00311BD4">
        <w:t xml:space="preserve">Số máy tính kết nối mạng Internet: ………...máy, trong đó: </w:t>
      </w:r>
    </w:p>
    <w:p w:rsidR="003D7364" w:rsidRPr="00311BD4" w:rsidRDefault="003D7364" w:rsidP="003D7364">
      <w:pPr>
        <w:spacing w:before="120" w:line="264" w:lineRule="auto"/>
      </w:pPr>
      <w:r w:rsidRPr="00311BD4">
        <w:t>Số máy tính không kết nối mạng internet để soạn thảo các văn bản mật</w:t>
      </w:r>
      <w:proofErr w:type="gramStart"/>
      <w:r w:rsidRPr="00311BD4">
        <w:t>:………..</w:t>
      </w:r>
      <w:proofErr w:type="gramEnd"/>
      <w:r w:rsidRPr="00311BD4">
        <w:t xml:space="preserve"> </w:t>
      </w:r>
      <w:proofErr w:type="gramStart"/>
      <w:r w:rsidRPr="00311BD4">
        <w:t>máy</w:t>
      </w:r>
      <w:proofErr w:type="gramEnd"/>
      <w:r w:rsidRPr="00311BD4">
        <w:t>.</w:t>
      </w:r>
    </w:p>
    <w:p w:rsidR="003D7364" w:rsidRPr="00311BD4" w:rsidRDefault="003D7364" w:rsidP="003D7364">
      <w:pPr>
        <w:spacing w:before="120" w:line="264" w:lineRule="auto"/>
      </w:pPr>
      <w:r w:rsidRPr="00311BD4">
        <w:t xml:space="preserve">5. Đơn vị có đầu tư thiết bị, giải pháp đảm bảo </w:t>
      </w:r>
      <w:proofErr w:type="gramStart"/>
      <w:r w:rsidRPr="00311BD4">
        <w:t>an</w:t>
      </w:r>
      <w:proofErr w:type="gramEnd"/>
      <w:r w:rsidRPr="00311BD4">
        <w:t xml:space="preserve"> toàn thông tin:</w:t>
      </w:r>
    </w:p>
    <w:p w:rsidR="003D7364" w:rsidRPr="00311BD4" w:rsidRDefault="003D7364" w:rsidP="003D7364">
      <w:pPr>
        <w:spacing w:before="120" w:line="264" w:lineRule="auto"/>
      </w:pPr>
      <w:r w:rsidRPr="00311BD4">
        <w:t xml:space="preserve">- Thiết bị tường lửa (Firewall):                                                   </w:t>
      </w:r>
      <w:r w:rsidRPr="00311BD4">
        <w:sym w:font="Wingdings" w:char="F06F"/>
      </w:r>
      <w:r w:rsidRPr="00311BD4">
        <w:t xml:space="preserve"> Có  </w:t>
      </w:r>
      <w:r w:rsidRPr="00311BD4">
        <w:tab/>
        <w:t xml:space="preserve">       </w:t>
      </w:r>
      <w:r w:rsidRPr="00311BD4">
        <w:sym w:font="Wingdings" w:char="F06F"/>
      </w:r>
      <w:r w:rsidRPr="00311BD4">
        <w:t xml:space="preserve"> Không</w:t>
      </w:r>
    </w:p>
    <w:p w:rsidR="003D7364" w:rsidRPr="00311BD4" w:rsidRDefault="003D7364" w:rsidP="003D7364">
      <w:pPr>
        <w:spacing w:before="120" w:line="264" w:lineRule="auto"/>
      </w:pPr>
      <w:r w:rsidRPr="00311BD4">
        <w:t>Nếu có: (ghi cụ thể tên, số hiệu, tường lửa là thiết bị phần cứng, hay phần mềm)…….</w:t>
      </w:r>
    </w:p>
    <w:p w:rsidR="003D7364" w:rsidRPr="00311BD4" w:rsidRDefault="003D7364" w:rsidP="003D7364">
      <w:pPr>
        <w:spacing w:before="120" w:line="264" w:lineRule="auto"/>
      </w:pPr>
      <w:r w:rsidRPr="00311BD4">
        <w:t xml:space="preserve">- Phần mềm diệt virus: </w:t>
      </w:r>
      <w:r w:rsidRPr="00311BD4">
        <w:sym w:font="Wingdings" w:char="F06F"/>
      </w:r>
      <w:r w:rsidRPr="00311BD4">
        <w:t xml:space="preserve"> Có          </w:t>
      </w:r>
      <w:r w:rsidRPr="00311BD4">
        <w:sym w:font="Wingdings" w:char="F06F"/>
      </w:r>
      <w:r w:rsidRPr="00311BD4">
        <w:t xml:space="preserve"> Không</w:t>
      </w:r>
    </w:p>
    <w:p w:rsidR="003D7364" w:rsidRPr="00311BD4" w:rsidRDefault="003D7364" w:rsidP="003D7364">
      <w:pPr>
        <w:spacing w:before="120" w:line="264" w:lineRule="auto"/>
        <w:jc w:val="both"/>
        <w:rPr>
          <w:spacing w:val="-6"/>
        </w:rPr>
      </w:pPr>
      <w:r w:rsidRPr="00311BD4">
        <w:rPr>
          <w:spacing w:val="-6"/>
        </w:rPr>
        <w:t xml:space="preserve">Nếu có, tổng số máy tính có cài phần mềm diệt vius có bản quyền………… máy, trong đó: …. máy </w:t>
      </w:r>
      <w:proofErr w:type="gramStart"/>
      <w:r w:rsidRPr="00311BD4">
        <w:rPr>
          <w:spacing w:val="-6"/>
        </w:rPr>
        <w:t>chủ, …..</w:t>
      </w:r>
      <w:proofErr w:type="gramEnd"/>
      <w:r w:rsidRPr="00311BD4">
        <w:rPr>
          <w:spacing w:val="-6"/>
        </w:rPr>
        <w:t xml:space="preserve"> </w:t>
      </w:r>
      <w:proofErr w:type="gramStart"/>
      <w:r w:rsidRPr="00311BD4">
        <w:rPr>
          <w:spacing w:val="-6"/>
        </w:rPr>
        <w:t>máy</w:t>
      </w:r>
      <w:proofErr w:type="gramEnd"/>
      <w:r w:rsidRPr="00311BD4">
        <w:rPr>
          <w:spacing w:val="-6"/>
        </w:rPr>
        <w:t xml:space="preserve"> trạm.</w:t>
      </w:r>
    </w:p>
    <w:p w:rsidR="003D7364" w:rsidRPr="00311BD4" w:rsidRDefault="003D7364" w:rsidP="003D7364">
      <w:pPr>
        <w:spacing w:before="120" w:line="264" w:lineRule="auto"/>
      </w:pPr>
      <w:r w:rsidRPr="00311BD4">
        <w:t>- Giải pháp khác (ghi cụ thể)</w:t>
      </w:r>
      <w:proofErr w:type="gramStart"/>
      <w:r w:rsidRPr="00311BD4">
        <w:t>:………………………………..…………..……………</w:t>
      </w:r>
      <w:proofErr w:type="gramEnd"/>
    </w:p>
    <w:p w:rsidR="003D7364" w:rsidRPr="00311BD4" w:rsidRDefault="003D7364" w:rsidP="003D7364">
      <w:pPr>
        <w:spacing w:before="120" w:line="264" w:lineRule="auto"/>
      </w:pPr>
      <w:r w:rsidRPr="00311BD4">
        <w:t>6. Chi phí đầu tư cho an toàn thông tin trong thời gian qua (kỳ báo cáo)</w:t>
      </w:r>
      <w:proofErr w:type="gramStart"/>
      <w:r w:rsidRPr="00311BD4">
        <w:t>:……………</w:t>
      </w:r>
      <w:proofErr w:type="gramEnd"/>
    </w:p>
    <w:p w:rsidR="003D7364" w:rsidRPr="00311BD4" w:rsidRDefault="003D7364" w:rsidP="003D7364">
      <w:pPr>
        <w:spacing w:before="120" w:line="264" w:lineRule="auto"/>
      </w:pPr>
      <w:r w:rsidRPr="00311BD4">
        <w:t>7. Dự kiến Chi phí đầu tư cho an toàn thông tin trong thời gian tới</w:t>
      </w:r>
      <w:proofErr w:type="gramStart"/>
      <w:r w:rsidRPr="00311BD4">
        <w:t>:…………………</w:t>
      </w:r>
      <w:proofErr w:type="gramEnd"/>
    </w:p>
    <w:p w:rsidR="003D7364" w:rsidRPr="00311BD4" w:rsidRDefault="003D7364" w:rsidP="003D7364">
      <w:pPr>
        <w:spacing w:before="120" w:line="264" w:lineRule="auto"/>
        <w:jc w:val="both"/>
      </w:pPr>
      <w:r w:rsidRPr="00311BD4">
        <w:lastRenderedPageBreak/>
        <w:t xml:space="preserve">8. Cơ quan/đơn vị có hệ thống </w:t>
      </w:r>
      <w:proofErr w:type="gramStart"/>
      <w:r w:rsidRPr="00311BD4">
        <w:t>thư</w:t>
      </w:r>
      <w:proofErr w:type="gramEnd"/>
      <w:r w:rsidRPr="00311BD4">
        <w:t xml:space="preserve"> điện tử riêng (ngoài hệ thống thư điện tử chung của thành phố @cantho.gov.vn): </w:t>
      </w:r>
      <w:r w:rsidRPr="00311BD4">
        <w:sym w:font="Wingdings" w:char="F06F"/>
      </w:r>
      <w:r w:rsidRPr="00311BD4">
        <w:t xml:space="preserve"> Có  </w:t>
      </w:r>
      <w:r w:rsidRPr="00311BD4">
        <w:tab/>
        <w:t xml:space="preserve">      </w:t>
      </w:r>
      <w:r w:rsidRPr="00311BD4">
        <w:sym w:font="Wingdings" w:char="F06F"/>
      </w:r>
      <w:r w:rsidRPr="00311BD4">
        <w:t xml:space="preserve"> Không</w:t>
      </w:r>
    </w:p>
    <w:p w:rsidR="003D7364" w:rsidRPr="00311BD4" w:rsidRDefault="003D7364" w:rsidP="003D7364">
      <w:pPr>
        <w:spacing w:before="120" w:line="264" w:lineRule="auto"/>
      </w:pPr>
      <w:r w:rsidRPr="00311BD4">
        <w:t>Nếu có (ghi cụ thể)</w:t>
      </w:r>
      <w:proofErr w:type="gramStart"/>
      <w:r w:rsidRPr="00311BD4">
        <w:t>:…………………………………………….</w:t>
      </w:r>
      <w:proofErr w:type="gramEnd"/>
    </w:p>
    <w:p w:rsidR="003D7364" w:rsidRPr="00311BD4" w:rsidRDefault="003D7364" w:rsidP="003D7364">
      <w:pPr>
        <w:spacing w:before="120" w:line="264" w:lineRule="auto"/>
        <w:jc w:val="both"/>
      </w:pPr>
      <w:r w:rsidRPr="00311BD4">
        <w:t xml:space="preserve">9. Cơ quan/đơn vị sử dụng hòm thư công cộng, công nghệ lưu trữ điện toán đám mây công cộng (ví dụ: Gmail, Yahoo Mail, Google Drive, One </w:t>
      </w:r>
      <w:proofErr w:type="gramStart"/>
      <w:r w:rsidRPr="00311BD4">
        <w:t>Drive, ….)</w:t>
      </w:r>
      <w:proofErr w:type="gramEnd"/>
      <w:r w:rsidRPr="00311BD4">
        <w:t xml:space="preserve"> để lưu trữ, trao đổi tài liệu quan trọng của cơ quan/đơn vị: </w:t>
      </w:r>
      <w:r w:rsidRPr="00311BD4">
        <w:sym w:font="Wingdings" w:char="F06F"/>
      </w:r>
      <w:r w:rsidRPr="00311BD4">
        <w:t xml:space="preserve"> Có </w:t>
      </w:r>
      <w:r w:rsidRPr="00311BD4">
        <w:tab/>
      </w:r>
      <w:r w:rsidRPr="00311BD4">
        <w:tab/>
      </w:r>
      <w:r w:rsidRPr="00311BD4">
        <w:sym w:font="Wingdings" w:char="F06F"/>
      </w:r>
      <w:r w:rsidRPr="00311BD4">
        <w:t xml:space="preserve"> Không</w:t>
      </w:r>
    </w:p>
    <w:p w:rsidR="003D7364" w:rsidRPr="00311BD4" w:rsidRDefault="003D7364" w:rsidP="003D7364">
      <w:pPr>
        <w:spacing w:before="120" w:line="264" w:lineRule="auto"/>
      </w:pPr>
      <w:r w:rsidRPr="00311BD4">
        <w:t xml:space="preserve">Cơ quan/đơn vị có nhu cầu sử dụng công nghệ lưu trữ điện toán đám mây dùng riêng tại Trung tâm Dữ liệu thành phố: </w:t>
      </w:r>
      <w:r w:rsidRPr="00311BD4">
        <w:sym w:font="Wingdings" w:char="F06F"/>
      </w:r>
      <w:r w:rsidRPr="00311BD4">
        <w:t xml:space="preserve"> Có  </w:t>
      </w:r>
      <w:r w:rsidRPr="00311BD4">
        <w:tab/>
      </w:r>
      <w:r w:rsidRPr="00311BD4">
        <w:sym w:font="Wingdings" w:char="F06F"/>
      </w:r>
      <w:r w:rsidRPr="00311BD4">
        <w:t xml:space="preserve"> Không</w:t>
      </w:r>
    </w:p>
    <w:p w:rsidR="003D7364" w:rsidRPr="00311BD4" w:rsidRDefault="003D7364" w:rsidP="003D7364">
      <w:pPr>
        <w:spacing w:before="120" w:line="264" w:lineRule="auto"/>
      </w:pPr>
      <w:r w:rsidRPr="00311BD4">
        <w:t xml:space="preserve">10. Cơ quan/đơn vị </w:t>
      </w:r>
      <w:r w:rsidRPr="00311BD4">
        <w:rPr>
          <w:lang w:val="pt-BR"/>
        </w:rPr>
        <w:t>có lắp đặt và sử dụng mạng không dây (wifi)</w:t>
      </w:r>
      <w:r w:rsidRPr="00311BD4">
        <w:t xml:space="preserve">: </w:t>
      </w:r>
      <w:r w:rsidRPr="00311BD4">
        <w:sym w:font="Wingdings" w:char="F06F"/>
      </w:r>
      <w:r w:rsidRPr="00311BD4">
        <w:t xml:space="preserve"> Có       </w:t>
      </w:r>
      <w:r w:rsidRPr="00311BD4">
        <w:sym w:font="Wingdings" w:char="F06F"/>
      </w:r>
      <w:r w:rsidRPr="00311BD4">
        <w:t xml:space="preserve"> Không</w:t>
      </w:r>
    </w:p>
    <w:p w:rsidR="003D7364" w:rsidRPr="00311BD4" w:rsidRDefault="003D7364" w:rsidP="003D7364">
      <w:pPr>
        <w:spacing w:before="120" w:line="264" w:lineRule="auto"/>
      </w:pPr>
      <w:r w:rsidRPr="00311BD4">
        <w:t xml:space="preserve">Nếu có: </w:t>
      </w:r>
    </w:p>
    <w:p w:rsidR="003D7364" w:rsidRPr="00311BD4" w:rsidRDefault="003D7364" w:rsidP="003D7364">
      <w:pPr>
        <w:spacing w:before="120" w:line="264" w:lineRule="auto"/>
        <w:jc w:val="both"/>
      </w:pPr>
      <w:r w:rsidRPr="00311BD4">
        <w:t xml:space="preserve">+ Người quản trị có đổi lại mật khẩu quản trị mặc định của Access Point/Router ADSL: </w:t>
      </w:r>
      <w:r w:rsidRPr="00311BD4">
        <w:sym w:font="Wingdings" w:char="F06F"/>
      </w:r>
      <w:r w:rsidRPr="00311BD4">
        <w:t xml:space="preserve"> Có  </w:t>
      </w:r>
      <w:r w:rsidRPr="00311BD4">
        <w:tab/>
      </w:r>
      <w:r w:rsidRPr="00311BD4">
        <w:sym w:font="Wingdings" w:char="F06F"/>
      </w:r>
      <w:r w:rsidRPr="00311BD4">
        <w:t xml:space="preserve"> Không</w:t>
      </w:r>
    </w:p>
    <w:p w:rsidR="003D7364" w:rsidRPr="00311BD4" w:rsidRDefault="003D7364" w:rsidP="003D7364">
      <w:pPr>
        <w:spacing w:before="120" w:line="264" w:lineRule="auto"/>
        <w:jc w:val="both"/>
      </w:pPr>
      <w:r w:rsidRPr="00311BD4">
        <w:t xml:space="preserve">+ Đặt mật khẩu wifi để truy cập: </w:t>
      </w:r>
      <w:r w:rsidRPr="00311BD4">
        <w:sym w:font="Wingdings" w:char="F06F"/>
      </w:r>
      <w:r w:rsidRPr="00311BD4">
        <w:t xml:space="preserve"> Có  </w:t>
      </w:r>
      <w:r w:rsidRPr="00311BD4">
        <w:tab/>
      </w:r>
      <w:r w:rsidRPr="00311BD4">
        <w:sym w:font="Wingdings" w:char="F06F"/>
      </w:r>
      <w:r w:rsidRPr="00311BD4">
        <w:t xml:space="preserve"> Không</w:t>
      </w:r>
    </w:p>
    <w:p w:rsidR="003D7364" w:rsidRPr="00311BD4" w:rsidRDefault="003D7364" w:rsidP="003D7364">
      <w:pPr>
        <w:spacing w:before="120" w:line="264" w:lineRule="auto"/>
        <w:jc w:val="both"/>
      </w:pPr>
      <w:r w:rsidRPr="00311BD4">
        <w:t xml:space="preserve">+ Đặt địa chỉ MAC cho các thiết bị di động (chỉ dành riêng cho người dùng nội bộ của đơn vị): </w:t>
      </w:r>
      <w:r w:rsidRPr="00311BD4">
        <w:sym w:font="Wingdings" w:char="F06F"/>
      </w:r>
      <w:r w:rsidRPr="00311BD4">
        <w:t xml:space="preserve"> Có    </w:t>
      </w:r>
      <w:r w:rsidRPr="00311BD4">
        <w:tab/>
      </w:r>
      <w:r w:rsidRPr="00311BD4">
        <w:sym w:font="Wingdings" w:char="F06F"/>
      </w:r>
      <w:r w:rsidRPr="00311BD4">
        <w:t xml:space="preserve"> Không</w:t>
      </w:r>
    </w:p>
    <w:p w:rsidR="003D7364" w:rsidRPr="00311BD4" w:rsidRDefault="003D7364" w:rsidP="003D7364">
      <w:pPr>
        <w:spacing w:before="120" w:line="264" w:lineRule="auto"/>
        <w:jc w:val="both"/>
      </w:pPr>
      <w:r w:rsidRPr="00311BD4">
        <w:t xml:space="preserve">+ Phân chia vùng cho người dùng thuộc cơ quan/đơn vị hay người dùng công cộng: </w:t>
      </w:r>
      <w:r w:rsidRPr="00311BD4">
        <w:sym w:font="Wingdings" w:char="F06F"/>
      </w:r>
      <w:r w:rsidRPr="00311BD4">
        <w:t xml:space="preserve"> Có  </w:t>
      </w:r>
      <w:r w:rsidRPr="00311BD4">
        <w:tab/>
      </w:r>
      <w:r w:rsidRPr="00311BD4">
        <w:sym w:font="Wingdings" w:char="F06F"/>
      </w:r>
      <w:r w:rsidRPr="00311BD4">
        <w:t xml:space="preserve"> Không</w:t>
      </w:r>
    </w:p>
    <w:p w:rsidR="003D7364" w:rsidRPr="00311BD4" w:rsidRDefault="003D7364" w:rsidP="003D7364">
      <w:pPr>
        <w:spacing w:before="120" w:line="264" w:lineRule="auto"/>
        <w:jc w:val="both"/>
      </w:pPr>
      <w:r w:rsidRPr="00311BD4">
        <w:t>11. Thống kê sự cố về an toàn thông tin (trong kỳ báo cáo)</w:t>
      </w:r>
    </w:p>
    <w:tbl>
      <w:tblPr>
        <w:tblpPr w:leftFromText="180" w:rightFromText="180" w:vertAnchor="text" w:horzAnchor="page" w:tblpXSpec="center" w:tblpY="138"/>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4"/>
        <w:gridCol w:w="860"/>
        <w:gridCol w:w="872"/>
        <w:gridCol w:w="1457"/>
        <w:gridCol w:w="2030"/>
        <w:gridCol w:w="1156"/>
      </w:tblGrid>
      <w:tr w:rsidR="003D7364" w:rsidRPr="00311BD4" w:rsidTr="00BC6422">
        <w:trPr>
          <w:trHeight w:val="454"/>
          <w:jc w:val="center"/>
        </w:trPr>
        <w:tc>
          <w:tcPr>
            <w:tcW w:w="3135" w:type="dxa"/>
            <w:tcBorders>
              <w:top w:val="single" w:sz="4" w:space="0" w:color="auto"/>
              <w:left w:val="single" w:sz="4" w:space="0" w:color="auto"/>
              <w:bottom w:val="single" w:sz="4" w:space="0" w:color="auto"/>
              <w:right w:val="single" w:sz="4" w:space="0" w:color="auto"/>
            </w:tcBorders>
            <w:vAlign w:val="center"/>
          </w:tcPr>
          <w:p w:rsidR="003D7364" w:rsidRPr="00311BD4" w:rsidRDefault="003D7364" w:rsidP="00BC6422">
            <w:pPr>
              <w:ind w:left="-57" w:right="-57"/>
              <w:jc w:val="center"/>
              <w:rPr>
                <w:b/>
                <w:spacing w:val="-6"/>
              </w:rPr>
            </w:pPr>
            <w:r w:rsidRPr="00311BD4">
              <w:rPr>
                <w:b/>
                <w:spacing w:val="-6"/>
              </w:rPr>
              <w:t>Loại sự cố</w:t>
            </w:r>
          </w:p>
        </w:tc>
        <w:tc>
          <w:tcPr>
            <w:tcW w:w="826" w:type="dxa"/>
            <w:tcBorders>
              <w:top w:val="single" w:sz="4" w:space="0" w:color="auto"/>
              <w:left w:val="single" w:sz="4" w:space="0" w:color="auto"/>
              <w:bottom w:val="single" w:sz="4" w:space="0" w:color="auto"/>
              <w:right w:val="single" w:sz="4" w:space="0" w:color="auto"/>
            </w:tcBorders>
            <w:vAlign w:val="center"/>
          </w:tcPr>
          <w:p w:rsidR="003D7364" w:rsidRPr="00311BD4" w:rsidRDefault="003D7364" w:rsidP="00BC6422">
            <w:pPr>
              <w:ind w:left="-57" w:right="-57" w:firstLine="45"/>
              <w:jc w:val="center"/>
              <w:rPr>
                <w:b/>
                <w:spacing w:val="-6"/>
              </w:rPr>
            </w:pPr>
            <w:r w:rsidRPr="00311BD4">
              <w:rPr>
                <w:b/>
                <w:spacing w:val="-6"/>
              </w:rPr>
              <w:t xml:space="preserve">Tổng </w:t>
            </w:r>
          </w:p>
          <w:p w:rsidR="003D7364" w:rsidRPr="00311BD4" w:rsidRDefault="003D7364" w:rsidP="00BC6422">
            <w:pPr>
              <w:ind w:left="-57" w:right="-57" w:firstLine="45"/>
              <w:jc w:val="center"/>
              <w:rPr>
                <w:b/>
                <w:spacing w:val="-6"/>
              </w:rPr>
            </w:pPr>
            <w:r w:rsidRPr="00311BD4">
              <w:rPr>
                <w:b/>
                <w:spacing w:val="-6"/>
              </w:rPr>
              <w:t>số lượng</w:t>
            </w:r>
          </w:p>
        </w:tc>
        <w:tc>
          <w:tcPr>
            <w:tcW w:w="838" w:type="dxa"/>
            <w:tcBorders>
              <w:top w:val="single" w:sz="4" w:space="0" w:color="auto"/>
              <w:left w:val="single" w:sz="4" w:space="0" w:color="auto"/>
              <w:bottom w:val="single" w:sz="4" w:space="0" w:color="auto"/>
              <w:right w:val="single" w:sz="4" w:space="0" w:color="auto"/>
            </w:tcBorders>
            <w:vAlign w:val="center"/>
          </w:tcPr>
          <w:p w:rsidR="003D7364" w:rsidRPr="00311BD4" w:rsidRDefault="003D7364" w:rsidP="00BC6422">
            <w:pPr>
              <w:ind w:left="-57" w:right="-57" w:hanging="66"/>
              <w:jc w:val="center"/>
              <w:rPr>
                <w:b/>
                <w:spacing w:val="-6"/>
              </w:rPr>
            </w:pPr>
            <w:r w:rsidRPr="00311BD4">
              <w:rPr>
                <w:b/>
                <w:spacing w:val="-6"/>
              </w:rPr>
              <w:t>Số sự cố tự xử lý</w:t>
            </w:r>
          </w:p>
        </w:tc>
        <w:tc>
          <w:tcPr>
            <w:tcW w:w="1399" w:type="dxa"/>
            <w:tcBorders>
              <w:top w:val="single" w:sz="4" w:space="0" w:color="auto"/>
              <w:left w:val="single" w:sz="4" w:space="0" w:color="auto"/>
              <w:bottom w:val="single" w:sz="4" w:space="0" w:color="auto"/>
              <w:right w:val="single" w:sz="4" w:space="0" w:color="auto"/>
            </w:tcBorders>
            <w:vAlign w:val="center"/>
          </w:tcPr>
          <w:p w:rsidR="003D7364" w:rsidRPr="00311BD4" w:rsidRDefault="003D7364" w:rsidP="00BC6422">
            <w:pPr>
              <w:ind w:left="-57" w:right="-57"/>
              <w:jc w:val="center"/>
              <w:rPr>
                <w:b/>
                <w:spacing w:val="-6"/>
              </w:rPr>
            </w:pPr>
            <w:r w:rsidRPr="00311BD4">
              <w:rPr>
                <w:b/>
                <w:spacing w:val="-6"/>
              </w:rPr>
              <w:t>Số sự cố đề nghị  Sở Thông tin và Truyền thông hỗ trợ xử lý</w:t>
            </w:r>
          </w:p>
        </w:tc>
        <w:tc>
          <w:tcPr>
            <w:tcW w:w="1950" w:type="dxa"/>
            <w:tcBorders>
              <w:top w:val="single" w:sz="4" w:space="0" w:color="auto"/>
              <w:left w:val="single" w:sz="4" w:space="0" w:color="auto"/>
              <w:bottom w:val="single" w:sz="4" w:space="0" w:color="auto"/>
              <w:right w:val="single" w:sz="4" w:space="0" w:color="auto"/>
            </w:tcBorders>
            <w:vAlign w:val="center"/>
          </w:tcPr>
          <w:p w:rsidR="003D7364" w:rsidRPr="00311BD4" w:rsidRDefault="003D7364" w:rsidP="00BC6422">
            <w:pPr>
              <w:ind w:left="-57" w:right="-57" w:hanging="72"/>
              <w:jc w:val="center"/>
              <w:rPr>
                <w:b/>
                <w:spacing w:val="-6"/>
              </w:rPr>
            </w:pPr>
            <w:r w:rsidRPr="00311BD4">
              <w:rPr>
                <w:b/>
                <w:spacing w:val="-6"/>
              </w:rPr>
              <w:t>Số sự cố có sự hỗ trợ xử lý từ các tổ chức khác (bao gồm tổ chức trong và ngoài nước)</w:t>
            </w:r>
          </w:p>
        </w:tc>
        <w:tc>
          <w:tcPr>
            <w:tcW w:w="1110" w:type="dxa"/>
            <w:tcBorders>
              <w:top w:val="single" w:sz="4" w:space="0" w:color="auto"/>
              <w:left w:val="single" w:sz="4" w:space="0" w:color="auto"/>
              <w:bottom w:val="single" w:sz="4" w:space="0" w:color="auto"/>
              <w:right w:val="single" w:sz="4" w:space="0" w:color="auto"/>
            </w:tcBorders>
            <w:vAlign w:val="center"/>
          </w:tcPr>
          <w:p w:rsidR="003D7364" w:rsidRPr="00311BD4" w:rsidRDefault="003D7364" w:rsidP="00BC6422">
            <w:pPr>
              <w:ind w:left="-57" w:right="-57"/>
              <w:jc w:val="center"/>
              <w:rPr>
                <w:b/>
                <w:spacing w:val="-6"/>
              </w:rPr>
            </w:pPr>
            <w:r w:rsidRPr="00311BD4">
              <w:rPr>
                <w:b/>
                <w:spacing w:val="-6"/>
              </w:rPr>
              <w:t>Thiệt hại ước tính (VNĐ)</w:t>
            </w:r>
          </w:p>
        </w:tc>
      </w:tr>
      <w:tr w:rsidR="003D7364" w:rsidRPr="00311BD4" w:rsidTr="00BC6422">
        <w:trPr>
          <w:trHeight w:val="454"/>
          <w:jc w:val="center"/>
        </w:trPr>
        <w:tc>
          <w:tcPr>
            <w:tcW w:w="3135" w:type="dxa"/>
            <w:tcBorders>
              <w:top w:val="single" w:sz="4" w:space="0" w:color="auto"/>
              <w:left w:val="single" w:sz="4" w:space="0" w:color="auto"/>
              <w:bottom w:val="single" w:sz="4" w:space="0" w:color="auto"/>
              <w:right w:val="single" w:sz="4" w:space="0" w:color="auto"/>
            </w:tcBorders>
            <w:vAlign w:val="center"/>
          </w:tcPr>
          <w:p w:rsidR="003D7364" w:rsidRPr="00311BD4" w:rsidRDefault="003D7364" w:rsidP="00BC6422">
            <w:pPr>
              <w:ind w:right="-130"/>
            </w:pPr>
            <w:r w:rsidRPr="00311BD4">
              <w:t>Tấn công từ chối dịch vụ (Dos, Ddos)</w:t>
            </w:r>
          </w:p>
        </w:tc>
        <w:tc>
          <w:tcPr>
            <w:tcW w:w="826" w:type="dxa"/>
            <w:tcBorders>
              <w:top w:val="single" w:sz="4" w:space="0" w:color="auto"/>
              <w:left w:val="single" w:sz="4" w:space="0" w:color="auto"/>
              <w:bottom w:val="single" w:sz="4" w:space="0" w:color="auto"/>
              <w:right w:val="single" w:sz="4" w:space="0" w:color="auto"/>
            </w:tcBorders>
          </w:tcPr>
          <w:p w:rsidR="003D7364" w:rsidRPr="00311BD4" w:rsidRDefault="003D7364" w:rsidP="00BC6422"/>
        </w:tc>
        <w:tc>
          <w:tcPr>
            <w:tcW w:w="838" w:type="dxa"/>
            <w:tcBorders>
              <w:top w:val="single" w:sz="4" w:space="0" w:color="auto"/>
              <w:left w:val="single" w:sz="4" w:space="0" w:color="auto"/>
              <w:bottom w:val="single" w:sz="4" w:space="0" w:color="auto"/>
              <w:right w:val="single" w:sz="4" w:space="0" w:color="auto"/>
            </w:tcBorders>
          </w:tcPr>
          <w:p w:rsidR="003D7364" w:rsidRPr="00311BD4" w:rsidRDefault="003D7364" w:rsidP="00BC6422"/>
        </w:tc>
        <w:tc>
          <w:tcPr>
            <w:tcW w:w="1399" w:type="dxa"/>
            <w:tcBorders>
              <w:top w:val="single" w:sz="4" w:space="0" w:color="auto"/>
              <w:left w:val="single" w:sz="4" w:space="0" w:color="auto"/>
              <w:bottom w:val="single" w:sz="4" w:space="0" w:color="auto"/>
              <w:right w:val="single" w:sz="4" w:space="0" w:color="auto"/>
            </w:tcBorders>
          </w:tcPr>
          <w:p w:rsidR="003D7364" w:rsidRPr="00311BD4" w:rsidRDefault="003D7364" w:rsidP="00BC6422"/>
        </w:tc>
        <w:tc>
          <w:tcPr>
            <w:tcW w:w="1950" w:type="dxa"/>
            <w:tcBorders>
              <w:top w:val="single" w:sz="4" w:space="0" w:color="auto"/>
              <w:left w:val="single" w:sz="4" w:space="0" w:color="auto"/>
              <w:bottom w:val="single" w:sz="4" w:space="0" w:color="auto"/>
              <w:right w:val="single" w:sz="4" w:space="0" w:color="auto"/>
            </w:tcBorders>
          </w:tcPr>
          <w:p w:rsidR="003D7364" w:rsidRPr="00311BD4" w:rsidRDefault="003D7364" w:rsidP="00BC6422"/>
        </w:tc>
        <w:tc>
          <w:tcPr>
            <w:tcW w:w="1110" w:type="dxa"/>
            <w:tcBorders>
              <w:top w:val="single" w:sz="4" w:space="0" w:color="auto"/>
              <w:left w:val="single" w:sz="4" w:space="0" w:color="auto"/>
              <w:bottom w:val="single" w:sz="4" w:space="0" w:color="auto"/>
              <w:right w:val="single" w:sz="4" w:space="0" w:color="auto"/>
            </w:tcBorders>
          </w:tcPr>
          <w:p w:rsidR="003D7364" w:rsidRPr="00311BD4" w:rsidRDefault="003D7364" w:rsidP="00BC6422"/>
        </w:tc>
      </w:tr>
      <w:tr w:rsidR="003D7364" w:rsidRPr="00311BD4" w:rsidTr="00BC6422">
        <w:trPr>
          <w:trHeight w:val="454"/>
          <w:jc w:val="center"/>
        </w:trPr>
        <w:tc>
          <w:tcPr>
            <w:tcW w:w="3135" w:type="dxa"/>
            <w:tcBorders>
              <w:top w:val="single" w:sz="4" w:space="0" w:color="auto"/>
              <w:left w:val="single" w:sz="4" w:space="0" w:color="auto"/>
              <w:bottom w:val="single" w:sz="4" w:space="0" w:color="auto"/>
              <w:right w:val="single" w:sz="4" w:space="0" w:color="auto"/>
            </w:tcBorders>
            <w:vAlign w:val="center"/>
          </w:tcPr>
          <w:p w:rsidR="003D7364" w:rsidRPr="00311BD4" w:rsidRDefault="003D7364" w:rsidP="00BC6422">
            <w:pPr>
              <w:ind w:right="-130"/>
            </w:pPr>
            <w:r w:rsidRPr="00311BD4">
              <w:t>Mã độc (Spyware/Adware)</w:t>
            </w:r>
          </w:p>
        </w:tc>
        <w:tc>
          <w:tcPr>
            <w:tcW w:w="826" w:type="dxa"/>
            <w:tcBorders>
              <w:top w:val="single" w:sz="4" w:space="0" w:color="auto"/>
              <w:left w:val="single" w:sz="4" w:space="0" w:color="auto"/>
              <w:bottom w:val="single" w:sz="4" w:space="0" w:color="auto"/>
              <w:right w:val="single" w:sz="4" w:space="0" w:color="auto"/>
            </w:tcBorders>
          </w:tcPr>
          <w:p w:rsidR="003D7364" w:rsidRPr="00311BD4" w:rsidRDefault="003D7364" w:rsidP="00BC6422"/>
        </w:tc>
        <w:tc>
          <w:tcPr>
            <w:tcW w:w="838" w:type="dxa"/>
            <w:tcBorders>
              <w:top w:val="single" w:sz="4" w:space="0" w:color="auto"/>
              <w:left w:val="single" w:sz="4" w:space="0" w:color="auto"/>
              <w:bottom w:val="single" w:sz="4" w:space="0" w:color="auto"/>
              <w:right w:val="single" w:sz="4" w:space="0" w:color="auto"/>
            </w:tcBorders>
          </w:tcPr>
          <w:p w:rsidR="003D7364" w:rsidRPr="00311BD4" w:rsidRDefault="003D7364" w:rsidP="00BC6422"/>
        </w:tc>
        <w:tc>
          <w:tcPr>
            <w:tcW w:w="1399" w:type="dxa"/>
            <w:tcBorders>
              <w:top w:val="single" w:sz="4" w:space="0" w:color="auto"/>
              <w:left w:val="single" w:sz="4" w:space="0" w:color="auto"/>
              <w:bottom w:val="single" w:sz="4" w:space="0" w:color="auto"/>
              <w:right w:val="single" w:sz="4" w:space="0" w:color="auto"/>
            </w:tcBorders>
          </w:tcPr>
          <w:p w:rsidR="003D7364" w:rsidRPr="00311BD4" w:rsidRDefault="003D7364" w:rsidP="00BC6422"/>
        </w:tc>
        <w:tc>
          <w:tcPr>
            <w:tcW w:w="1950" w:type="dxa"/>
            <w:tcBorders>
              <w:top w:val="single" w:sz="4" w:space="0" w:color="auto"/>
              <w:left w:val="single" w:sz="4" w:space="0" w:color="auto"/>
              <w:bottom w:val="single" w:sz="4" w:space="0" w:color="auto"/>
              <w:right w:val="single" w:sz="4" w:space="0" w:color="auto"/>
            </w:tcBorders>
          </w:tcPr>
          <w:p w:rsidR="003D7364" w:rsidRPr="00311BD4" w:rsidRDefault="003D7364" w:rsidP="00BC6422"/>
        </w:tc>
        <w:tc>
          <w:tcPr>
            <w:tcW w:w="1110" w:type="dxa"/>
            <w:tcBorders>
              <w:top w:val="single" w:sz="4" w:space="0" w:color="auto"/>
              <w:left w:val="single" w:sz="4" w:space="0" w:color="auto"/>
              <w:bottom w:val="single" w:sz="4" w:space="0" w:color="auto"/>
              <w:right w:val="single" w:sz="4" w:space="0" w:color="auto"/>
            </w:tcBorders>
          </w:tcPr>
          <w:p w:rsidR="003D7364" w:rsidRPr="00311BD4" w:rsidRDefault="003D7364" w:rsidP="00BC6422"/>
        </w:tc>
      </w:tr>
      <w:tr w:rsidR="003D7364" w:rsidRPr="00311BD4" w:rsidTr="00BC6422">
        <w:trPr>
          <w:trHeight w:val="454"/>
          <w:jc w:val="center"/>
        </w:trPr>
        <w:tc>
          <w:tcPr>
            <w:tcW w:w="3135" w:type="dxa"/>
            <w:tcBorders>
              <w:top w:val="single" w:sz="4" w:space="0" w:color="auto"/>
              <w:left w:val="single" w:sz="4" w:space="0" w:color="auto"/>
              <w:bottom w:val="single" w:sz="4" w:space="0" w:color="auto"/>
              <w:right w:val="single" w:sz="4" w:space="0" w:color="auto"/>
            </w:tcBorders>
            <w:vAlign w:val="center"/>
          </w:tcPr>
          <w:p w:rsidR="003D7364" w:rsidRPr="00311BD4" w:rsidRDefault="003D7364" w:rsidP="00BC6422">
            <w:pPr>
              <w:ind w:right="-130"/>
            </w:pPr>
            <w:r w:rsidRPr="00311BD4">
              <w:t>Thay đổi giao diện website</w:t>
            </w:r>
          </w:p>
        </w:tc>
        <w:tc>
          <w:tcPr>
            <w:tcW w:w="826" w:type="dxa"/>
            <w:tcBorders>
              <w:top w:val="single" w:sz="4" w:space="0" w:color="auto"/>
              <w:left w:val="single" w:sz="4" w:space="0" w:color="auto"/>
              <w:bottom w:val="single" w:sz="4" w:space="0" w:color="auto"/>
              <w:right w:val="single" w:sz="4" w:space="0" w:color="auto"/>
            </w:tcBorders>
          </w:tcPr>
          <w:p w:rsidR="003D7364" w:rsidRPr="00311BD4" w:rsidRDefault="003D7364" w:rsidP="00BC6422"/>
        </w:tc>
        <w:tc>
          <w:tcPr>
            <w:tcW w:w="838" w:type="dxa"/>
            <w:tcBorders>
              <w:top w:val="single" w:sz="4" w:space="0" w:color="auto"/>
              <w:left w:val="single" w:sz="4" w:space="0" w:color="auto"/>
              <w:bottom w:val="single" w:sz="4" w:space="0" w:color="auto"/>
              <w:right w:val="single" w:sz="4" w:space="0" w:color="auto"/>
            </w:tcBorders>
          </w:tcPr>
          <w:p w:rsidR="003D7364" w:rsidRPr="00311BD4" w:rsidRDefault="003D7364" w:rsidP="00BC6422"/>
        </w:tc>
        <w:tc>
          <w:tcPr>
            <w:tcW w:w="1399" w:type="dxa"/>
            <w:tcBorders>
              <w:top w:val="single" w:sz="4" w:space="0" w:color="auto"/>
              <w:left w:val="single" w:sz="4" w:space="0" w:color="auto"/>
              <w:bottom w:val="single" w:sz="4" w:space="0" w:color="auto"/>
              <w:right w:val="single" w:sz="4" w:space="0" w:color="auto"/>
            </w:tcBorders>
          </w:tcPr>
          <w:p w:rsidR="003D7364" w:rsidRPr="00311BD4" w:rsidRDefault="003D7364" w:rsidP="00BC6422"/>
        </w:tc>
        <w:tc>
          <w:tcPr>
            <w:tcW w:w="1950" w:type="dxa"/>
            <w:tcBorders>
              <w:top w:val="single" w:sz="4" w:space="0" w:color="auto"/>
              <w:left w:val="single" w:sz="4" w:space="0" w:color="auto"/>
              <w:bottom w:val="single" w:sz="4" w:space="0" w:color="auto"/>
              <w:right w:val="single" w:sz="4" w:space="0" w:color="auto"/>
            </w:tcBorders>
          </w:tcPr>
          <w:p w:rsidR="003D7364" w:rsidRPr="00311BD4" w:rsidRDefault="003D7364" w:rsidP="00BC6422"/>
        </w:tc>
        <w:tc>
          <w:tcPr>
            <w:tcW w:w="1110" w:type="dxa"/>
            <w:tcBorders>
              <w:top w:val="single" w:sz="4" w:space="0" w:color="auto"/>
              <w:left w:val="single" w:sz="4" w:space="0" w:color="auto"/>
              <w:bottom w:val="single" w:sz="4" w:space="0" w:color="auto"/>
              <w:right w:val="single" w:sz="4" w:space="0" w:color="auto"/>
            </w:tcBorders>
          </w:tcPr>
          <w:p w:rsidR="003D7364" w:rsidRPr="00311BD4" w:rsidRDefault="003D7364" w:rsidP="00BC6422"/>
        </w:tc>
      </w:tr>
      <w:tr w:rsidR="003D7364" w:rsidRPr="00311BD4" w:rsidTr="00BC6422">
        <w:trPr>
          <w:trHeight w:val="454"/>
          <w:jc w:val="center"/>
        </w:trPr>
        <w:tc>
          <w:tcPr>
            <w:tcW w:w="3135" w:type="dxa"/>
            <w:tcBorders>
              <w:top w:val="single" w:sz="4" w:space="0" w:color="auto"/>
              <w:left w:val="single" w:sz="4" w:space="0" w:color="auto"/>
              <w:bottom w:val="single" w:sz="4" w:space="0" w:color="auto"/>
              <w:right w:val="single" w:sz="4" w:space="0" w:color="auto"/>
            </w:tcBorders>
            <w:vAlign w:val="center"/>
          </w:tcPr>
          <w:p w:rsidR="003D7364" w:rsidRPr="00311BD4" w:rsidRDefault="003D7364" w:rsidP="00BC6422">
            <w:pPr>
              <w:ind w:right="-130"/>
            </w:pPr>
            <w:r w:rsidRPr="00311BD4">
              <w:t>Lừa đảo (Phishing)</w:t>
            </w:r>
          </w:p>
        </w:tc>
        <w:tc>
          <w:tcPr>
            <w:tcW w:w="826" w:type="dxa"/>
            <w:tcBorders>
              <w:top w:val="single" w:sz="4" w:space="0" w:color="auto"/>
              <w:left w:val="single" w:sz="4" w:space="0" w:color="auto"/>
              <w:bottom w:val="single" w:sz="4" w:space="0" w:color="auto"/>
              <w:right w:val="single" w:sz="4" w:space="0" w:color="auto"/>
            </w:tcBorders>
          </w:tcPr>
          <w:p w:rsidR="003D7364" w:rsidRPr="00311BD4" w:rsidRDefault="003D7364" w:rsidP="00BC6422"/>
        </w:tc>
        <w:tc>
          <w:tcPr>
            <w:tcW w:w="838" w:type="dxa"/>
            <w:tcBorders>
              <w:top w:val="single" w:sz="4" w:space="0" w:color="auto"/>
              <w:left w:val="single" w:sz="4" w:space="0" w:color="auto"/>
              <w:bottom w:val="single" w:sz="4" w:space="0" w:color="auto"/>
              <w:right w:val="single" w:sz="4" w:space="0" w:color="auto"/>
            </w:tcBorders>
          </w:tcPr>
          <w:p w:rsidR="003D7364" w:rsidRPr="00311BD4" w:rsidRDefault="003D7364" w:rsidP="00BC6422"/>
        </w:tc>
        <w:tc>
          <w:tcPr>
            <w:tcW w:w="1399" w:type="dxa"/>
            <w:tcBorders>
              <w:top w:val="single" w:sz="4" w:space="0" w:color="auto"/>
              <w:left w:val="single" w:sz="4" w:space="0" w:color="auto"/>
              <w:bottom w:val="single" w:sz="4" w:space="0" w:color="auto"/>
              <w:right w:val="single" w:sz="4" w:space="0" w:color="auto"/>
            </w:tcBorders>
          </w:tcPr>
          <w:p w:rsidR="003D7364" w:rsidRPr="00311BD4" w:rsidRDefault="003D7364" w:rsidP="00BC6422"/>
        </w:tc>
        <w:tc>
          <w:tcPr>
            <w:tcW w:w="1950" w:type="dxa"/>
            <w:tcBorders>
              <w:top w:val="single" w:sz="4" w:space="0" w:color="auto"/>
              <w:left w:val="single" w:sz="4" w:space="0" w:color="auto"/>
              <w:bottom w:val="single" w:sz="4" w:space="0" w:color="auto"/>
              <w:right w:val="single" w:sz="4" w:space="0" w:color="auto"/>
            </w:tcBorders>
          </w:tcPr>
          <w:p w:rsidR="003D7364" w:rsidRPr="00311BD4" w:rsidRDefault="003D7364" w:rsidP="00BC6422"/>
        </w:tc>
        <w:tc>
          <w:tcPr>
            <w:tcW w:w="1110" w:type="dxa"/>
            <w:tcBorders>
              <w:top w:val="single" w:sz="4" w:space="0" w:color="auto"/>
              <w:left w:val="single" w:sz="4" w:space="0" w:color="auto"/>
              <w:bottom w:val="single" w:sz="4" w:space="0" w:color="auto"/>
              <w:right w:val="single" w:sz="4" w:space="0" w:color="auto"/>
            </w:tcBorders>
          </w:tcPr>
          <w:p w:rsidR="003D7364" w:rsidRPr="00311BD4" w:rsidRDefault="003D7364" w:rsidP="00BC6422"/>
        </w:tc>
      </w:tr>
      <w:tr w:rsidR="003D7364" w:rsidRPr="00311BD4" w:rsidTr="00BC6422">
        <w:trPr>
          <w:trHeight w:val="454"/>
          <w:jc w:val="center"/>
        </w:trPr>
        <w:tc>
          <w:tcPr>
            <w:tcW w:w="3135" w:type="dxa"/>
            <w:tcBorders>
              <w:top w:val="single" w:sz="4" w:space="0" w:color="auto"/>
              <w:left w:val="single" w:sz="4" w:space="0" w:color="auto"/>
              <w:bottom w:val="single" w:sz="4" w:space="0" w:color="auto"/>
              <w:right w:val="single" w:sz="4" w:space="0" w:color="auto"/>
            </w:tcBorders>
            <w:vAlign w:val="center"/>
          </w:tcPr>
          <w:p w:rsidR="003D7364" w:rsidRPr="00311BD4" w:rsidRDefault="003D7364" w:rsidP="00BC6422">
            <w:pPr>
              <w:ind w:right="-130"/>
            </w:pPr>
            <w:r w:rsidRPr="00311BD4">
              <w:t>Virus</w:t>
            </w:r>
          </w:p>
        </w:tc>
        <w:tc>
          <w:tcPr>
            <w:tcW w:w="826" w:type="dxa"/>
            <w:tcBorders>
              <w:top w:val="single" w:sz="4" w:space="0" w:color="auto"/>
              <w:left w:val="single" w:sz="4" w:space="0" w:color="auto"/>
              <w:bottom w:val="single" w:sz="4" w:space="0" w:color="auto"/>
              <w:right w:val="single" w:sz="4" w:space="0" w:color="auto"/>
            </w:tcBorders>
          </w:tcPr>
          <w:p w:rsidR="003D7364" w:rsidRPr="00311BD4" w:rsidRDefault="003D7364" w:rsidP="00BC6422"/>
        </w:tc>
        <w:tc>
          <w:tcPr>
            <w:tcW w:w="838" w:type="dxa"/>
            <w:tcBorders>
              <w:top w:val="single" w:sz="4" w:space="0" w:color="auto"/>
              <w:left w:val="single" w:sz="4" w:space="0" w:color="auto"/>
              <w:bottom w:val="single" w:sz="4" w:space="0" w:color="auto"/>
              <w:right w:val="single" w:sz="4" w:space="0" w:color="auto"/>
            </w:tcBorders>
          </w:tcPr>
          <w:p w:rsidR="003D7364" w:rsidRPr="00311BD4" w:rsidRDefault="003D7364" w:rsidP="00BC6422"/>
        </w:tc>
        <w:tc>
          <w:tcPr>
            <w:tcW w:w="1399" w:type="dxa"/>
            <w:tcBorders>
              <w:top w:val="single" w:sz="4" w:space="0" w:color="auto"/>
              <w:left w:val="single" w:sz="4" w:space="0" w:color="auto"/>
              <w:bottom w:val="single" w:sz="4" w:space="0" w:color="auto"/>
              <w:right w:val="single" w:sz="4" w:space="0" w:color="auto"/>
            </w:tcBorders>
          </w:tcPr>
          <w:p w:rsidR="003D7364" w:rsidRPr="00311BD4" w:rsidRDefault="003D7364" w:rsidP="00BC6422"/>
        </w:tc>
        <w:tc>
          <w:tcPr>
            <w:tcW w:w="1950" w:type="dxa"/>
            <w:tcBorders>
              <w:top w:val="single" w:sz="4" w:space="0" w:color="auto"/>
              <w:left w:val="single" w:sz="4" w:space="0" w:color="auto"/>
              <w:bottom w:val="single" w:sz="4" w:space="0" w:color="auto"/>
              <w:right w:val="single" w:sz="4" w:space="0" w:color="auto"/>
            </w:tcBorders>
          </w:tcPr>
          <w:p w:rsidR="003D7364" w:rsidRPr="00311BD4" w:rsidRDefault="003D7364" w:rsidP="00BC6422"/>
        </w:tc>
        <w:tc>
          <w:tcPr>
            <w:tcW w:w="1110" w:type="dxa"/>
            <w:tcBorders>
              <w:top w:val="single" w:sz="4" w:space="0" w:color="auto"/>
              <w:left w:val="single" w:sz="4" w:space="0" w:color="auto"/>
              <w:bottom w:val="single" w:sz="4" w:space="0" w:color="auto"/>
              <w:right w:val="single" w:sz="4" w:space="0" w:color="auto"/>
            </w:tcBorders>
          </w:tcPr>
          <w:p w:rsidR="003D7364" w:rsidRPr="00311BD4" w:rsidRDefault="003D7364" w:rsidP="00BC6422"/>
        </w:tc>
      </w:tr>
      <w:tr w:rsidR="003D7364" w:rsidRPr="00311BD4" w:rsidTr="00BC6422">
        <w:trPr>
          <w:trHeight w:val="454"/>
          <w:jc w:val="center"/>
        </w:trPr>
        <w:tc>
          <w:tcPr>
            <w:tcW w:w="3135" w:type="dxa"/>
            <w:tcBorders>
              <w:top w:val="single" w:sz="4" w:space="0" w:color="auto"/>
              <w:left w:val="single" w:sz="4" w:space="0" w:color="auto"/>
              <w:bottom w:val="single" w:sz="4" w:space="0" w:color="auto"/>
              <w:right w:val="single" w:sz="4" w:space="0" w:color="auto"/>
            </w:tcBorders>
            <w:vAlign w:val="center"/>
          </w:tcPr>
          <w:p w:rsidR="003D7364" w:rsidRPr="00311BD4" w:rsidRDefault="003D7364" w:rsidP="00BC6422">
            <w:pPr>
              <w:ind w:right="-130"/>
            </w:pPr>
            <w:r w:rsidRPr="00311BD4">
              <w:t>Khác</w:t>
            </w:r>
            <w:proofErr w:type="gramStart"/>
            <w:r w:rsidRPr="00311BD4">
              <w:t>:……………………..</w:t>
            </w:r>
            <w:proofErr w:type="gramEnd"/>
          </w:p>
        </w:tc>
        <w:tc>
          <w:tcPr>
            <w:tcW w:w="826" w:type="dxa"/>
            <w:tcBorders>
              <w:top w:val="single" w:sz="4" w:space="0" w:color="auto"/>
              <w:left w:val="single" w:sz="4" w:space="0" w:color="auto"/>
              <w:bottom w:val="single" w:sz="4" w:space="0" w:color="auto"/>
              <w:right w:val="single" w:sz="4" w:space="0" w:color="auto"/>
            </w:tcBorders>
          </w:tcPr>
          <w:p w:rsidR="003D7364" w:rsidRPr="00311BD4" w:rsidRDefault="003D7364" w:rsidP="00BC6422"/>
        </w:tc>
        <w:tc>
          <w:tcPr>
            <w:tcW w:w="838" w:type="dxa"/>
            <w:tcBorders>
              <w:top w:val="single" w:sz="4" w:space="0" w:color="auto"/>
              <w:left w:val="single" w:sz="4" w:space="0" w:color="auto"/>
              <w:bottom w:val="single" w:sz="4" w:space="0" w:color="auto"/>
              <w:right w:val="single" w:sz="4" w:space="0" w:color="auto"/>
            </w:tcBorders>
          </w:tcPr>
          <w:p w:rsidR="003D7364" w:rsidRPr="00311BD4" w:rsidRDefault="003D7364" w:rsidP="00BC6422"/>
        </w:tc>
        <w:tc>
          <w:tcPr>
            <w:tcW w:w="1399" w:type="dxa"/>
            <w:tcBorders>
              <w:top w:val="single" w:sz="4" w:space="0" w:color="auto"/>
              <w:left w:val="single" w:sz="4" w:space="0" w:color="auto"/>
              <w:bottom w:val="single" w:sz="4" w:space="0" w:color="auto"/>
              <w:right w:val="single" w:sz="4" w:space="0" w:color="auto"/>
            </w:tcBorders>
          </w:tcPr>
          <w:p w:rsidR="003D7364" w:rsidRPr="00311BD4" w:rsidRDefault="003D7364" w:rsidP="00BC6422"/>
        </w:tc>
        <w:tc>
          <w:tcPr>
            <w:tcW w:w="1950" w:type="dxa"/>
            <w:tcBorders>
              <w:top w:val="single" w:sz="4" w:space="0" w:color="auto"/>
              <w:left w:val="single" w:sz="4" w:space="0" w:color="auto"/>
              <w:bottom w:val="single" w:sz="4" w:space="0" w:color="auto"/>
              <w:right w:val="single" w:sz="4" w:space="0" w:color="auto"/>
            </w:tcBorders>
          </w:tcPr>
          <w:p w:rsidR="003D7364" w:rsidRPr="00311BD4" w:rsidRDefault="003D7364" w:rsidP="00BC6422"/>
        </w:tc>
        <w:tc>
          <w:tcPr>
            <w:tcW w:w="1110" w:type="dxa"/>
            <w:tcBorders>
              <w:top w:val="single" w:sz="4" w:space="0" w:color="auto"/>
              <w:left w:val="single" w:sz="4" w:space="0" w:color="auto"/>
              <w:bottom w:val="single" w:sz="4" w:space="0" w:color="auto"/>
              <w:right w:val="single" w:sz="4" w:space="0" w:color="auto"/>
            </w:tcBorders>
          </w:tcPr>
          <w:p w:rsidR="003D7364" w:rsidRPr="00311BD4" w:rsidRDefault="003D7364" w:rsidP="00BC6422"/>
        </w:tc>
      </w:tr>
    </w:tbl>
    <w:p w:rsidR="003D7364" w:rsidRPr="00311BD4" w:rsidRDefault="003D7364" w:rsidP="003D7364">
      <w:pPr>
        <w:spacing w:before="240"/>
      </w:pPr>
      <w:r w:rsidRPr="00311BD4">
        <w:rPr>
          <w:b/>
        </w:rPr>
        <w:t xml:space="preserve">II. Nhân lực về </w:t>
      </w:r>
      <w:proofErr w:type="gramStart"/>
      <w:r w:rsidRPr="00311BD4">
        <w:rPr>
          <w:b/>
        </w:rPr>
        <w:t>an</w:t>
      </w:r>
      <w:proofErr w:type="gramEnd"/>
      <w:r w:rsidRPr="00311BD4">
        <w:rPr>
          <w:b/>
        </w:rPr>
        <w:t xml:space="preserve"> toàn thông tin</w:t>
      </w:r>
    </w:p>
    <w:p w:rsidR="003D7364" w:rsidRPr="00311BD4" w:rsidRDefault="003D7364" w:rsidP="003D7364">
      <w:pPr>
        <w:spacing w:before="120" w:line="264" w:lineRule="auto"/>
        <w:jc w:val="both"/>
      </w:pPr>
      <w:r w:rsidRPr="00311BD4">
        <w:t xml:space="preserve">1. Cơ quan/đơn vị có phân công lãnh đạo phụ trách về </w:t>
      </w:r>
      <w:proofErr w:type="gramStart"/>
      <w:r w:rsidRPr="00311BD4">
        <w:t>an</w:t>
      </w:r>
      <w:proofErr w:type="gramEnd"/>
      <w:r w:rsidRPr="00311BD4">
        <w:t xml:space="preserve"> toàn thông tin:</w:t>
      </w:r>
    </w:p>
    <w:p w:rsidR="003D7364" w:rsidRPr="00311BD4" w:rsidRDefault="003D7364" w:rsidP="003D7364">
      <w:pPr>
        <w:spacing w:before="120" w:line="264" w:lineRule="auto"/>
        <w:jc w:val="both"/>
      </w:pPr>
      <w:r w:rsidRPr="00311BD4">
        <w:lastRenderedPageBreak/>
        <w:sym w:font="Wingdings" w:char="F06F"/>
      </w:r>
      <w:r w:rsidRPr="00311BD4">
        <w:t xml:space="preserve"> Có  </w:t>
      </w:r>
      <w:r w:rsidRPr="00311BD4">
        <w:tab/>
      </w:r>
      <w:r w:rsidRPr="00311BD4">
        <w:tab/>
      </w:r>
      <w:r w:rsidRPr="00311BD4">
        <w:sym w:font="Wingdings" w:char="F06F"/>
      </w:r>
      <w:r w:rsidRPr="00311BD4">
        <w:t xml:space="preserve"> Không</w:t>
      </w:r>
    </w:p>
    <w:p w:rsidR="003D7364" w:rsidRPr="00311BD4" w:rsidRDefault="003D7364" w:rsidP="003D7364">
      <w:pPr>
        <w:spacing w:before="120" w:line="264" w:lineRule="auto"/>
        <w:jc w:val="both"/>
      </w:pPr>
      <w:r w:rsidRPr="00311BD4">
        <w:t xml:space="preserve">2. Cơ quan/đơn vị có phân công bộ phận/cán bộ phụ trách về </w:t>
      </w:r>
      <w:proofErr w:type="gramStart"/>
      <w:r w:rsidRPr="00311BD4">
        <w:t>an</w:t>
      </w:r>
      <w:proofErr w:type="gramEnd"/>
      <w:r w:rsidRPr="00311BD4">
        <w:t xml:space="preserve"> toàn thông tin: </w:t>
      </w:r>
    </w:p>
    <w:p w:rsidR="003D7364" w:rsidRPr="00311BD4" w:rsidRDefault="003D7364" w:rsidP="003D7364">
      <w:pPr>
        <w:spacing w:before="120" w:line="264" w:lineRule="auto"/>
        <w:jc w:val="both"/>
      </w:pPr>
      <w:r w:rsidRPr="00311BD4">
        <w:sym w:font="Wingdings" w:char="F06F"/>
      </w:r>
      <w:r w:rsidRPr="00311BD4">
        <w:t xml:space="preserve"> Có  </w:t>
      </w:r>
      <w:r w:rsidRPr="00311BD4">
        <w:tab/>
      </w:r>
      <w:r w:rsidRPr="00311BD4">
        <w:tab/>
      </w:r>
      <w:r w:rsidRPr="00311BD4">
        <w:sym w:font="Wingdings" w:char="F06F"/>
      </w:r>
      <w:r w:rsidRPr="00311BD4">
        <w:t xml:space="preserve"> Không</w:t>
      </w:r>
    </w:p>
    <w:p w:rsidR="003D7364" w:rsidRPr="00311BD4" w:rsidRDefault="003D7364" w:rsidP="003D7364">
      <w:pPr>
        <w:spacing w:before="120" w:line="264" w:lineRule="auto"/>
        <w:jc w:val="both"/>
      </w:pPr>
      <w:r w:rsidRPr="00311BD4">
        <w:t>Nếu có (ghi rõ họ tên, email, điện thoại liên hệ)</w:t>
      </w:r>
      <w:proofErr w:type="gramStart"/>
      <w:r w:rsidRPr="00311BD4">
        <w:t>:……………………………………..</w:t>
      </w:r>
      <w:proofErr w:type="gramEnd"/>
    </w:p>
    <w:p w:rsidR="003D7364" w:rsidRPr="00311BD4" w:rsidRDefault="003D7364" w:rsidP="003D7364">
      <w:pPr>
        <w:spacing w:before="120" w:line="264" w:lineRule="auto"/>
        <w:jc w:val="both"/>
      </w:pPr>
      <w:r w:rsidRPr="00311BD4">
        <w:t xml:space="preserve">3. Hiện trạng cán bộ, công chức, viên chức được đào tạo về </w:t>
      </w:r>
      <w:proofErr w:type="gramStart"/>
      <w:r w:rsidRPr="00311BD4">
        <w:t>an</w:t>
      </w:r>
      <w:proofErr w:type="gramEnd"/>
      <w:r w:rsidRPr="00311BD4">
        <w:t xml:space="preserve"> toàn thông tin:</w:t>
      </w:r>
    </w:p>
    <w:p w:rsidR="003D7364" w:rsidRPr="00311BD4" w:rsidRDefault="003D7364" w:rsidP="003D7364">
      <w:pPr>
        <w:spacing w:before="120" w:line="264" w:lineRule="auto"/>
        <w:jc w:val="both"/>
      </w:pPr>
      <w:r w:rsidRPr="00311BD4">
        <w:t xml:space="preserve">+ Cán bộ cán bộ lãnh đạo, quản lý (từ cấp lãnh đạo phòng, ban trở lên), số lượng: ………….. </w:t>
      </w:r>
      <w:proofErr w:type="gramStart"/>
      <w:r w:rsidRPr="00311BD4">
        <w:t>người</w:t>
      </w:r>
      <w:proofErr w:type="gramEnd"/>
    </w:p>
    <w:p w:rsidR="003D7364" w:rsidRPr="00311BD4" w:rsidRDefault="003D7364" w:rsidP="003D7364">
      <w:pPr>
        <w:spacing w:before="120" w:line="264" w:lineRule="auto"/>
        <w:jc w:val="both"/>
      </w:pPr>
      <w:r w:rsidRPr="00311BD4">
        <w:t xml:space="preserve">+ Cán </w:t>
      </w:r>
      <w:proofErr w:type="gramStart"/>
      <w:r w:rsidRPr="00311BD4">
        <w:t>bộ  chuyên</w:t>
      </w:r>
      <w:proofErr w:type="gramEnd"/>
      <w:r w:rsidRPr="00311BD4">
        <w:t xml:space="preserve"> trách an toàn thông tin, số lượng: ………….. </w:t>
      </w:r>
      <w:proofErr w:type="gramStart"/>
      <w:r w:rsidRPr="00311BD4">
        <w:t>người</w:t>
      </w:r>
      <w:proofErr w:type="gramEnd"/>
    </w:p>
    <w:p w:rsidR="003D7364" w:rsidRPr="00311BD4" w:rsidRDefault="003D7364" w:rsidP="003D7364">
      <w:pPr>
        <w:spacing w:before="120" w:line="264" w:lineRule="auto"/>
        <w:jc w:val="both"/>
      </w:pPr>
      <w:r w:rsidRPr="00311BD4">
        <w:t xml:space="preserve">+ Cán bộ, công chức, viên chức khác (người dùng), số lượng: ………….. </w:t>
      </w:r>
      <w:proofErr w:type="gramStart"/>
      <w:r w:rsidRPr="00311BD4">
        <w:t>người</w:t>
      </w:r>
      <w:proofErr w:type="gramEnd"/>
    </w:p>
    <w:p w:rsidR="003D7364" w:rsidRPr="00311BD4" w:rsidRDefault="003D7364" w:rsidP="003D7364">
      <w:pPr>
        <w:spacing w:before="120" w:line="264" w:lineRule="auto"/>
        <w:jc w:val="both"/>
      </w:pPr>
      <w:r w:rsidRPr="00311BD4">
        <w:t xml:space="preserve">4. Nhu cầu đào tạo nhân lực về </w:t>
      </w:r>
      <w:proofErr w:type="gramStart"/>
      <w:r w:rsidRPr="00311BD4">
        <w:t>an</w:t>
      </w:r>
      <w:proofErr w:type="gramEnd"/>
      <w:r w:rsidRPr="00311BD4">
        <w:t xml:space="preserve"> toàn thông tin:</w:t>
      </w:r>
    </w:p>
    <w:p w:rsidR="003D7364" w:rsidRPr="00311BD4" w:rsidRDefault="003D7364" w:rsidP="003D7364">
      <w:pPr>
        <w:spacing w:before="120" w:line="264" w:lineRule="auto"/>
        <w:jc w:val="both"/>
      </w:pPr>
      <w:r w:rsidRPr="00311BD4">
        <w:t xml:space="preserve">+ Dành cho cán bộ lãnh đạo, quản lý (từ cấp lãnh đạo phòng, ban trở lên), số lượng dự kiến: ………….. </w:t>
      </w:r>
      <w:proofErr w:type="gramStart"/>
      <w:r w:rsidRPr="00311BD4">
        <w:t>người</w:t>
      </w:r>
      <w:proofErr w:type="gramEnd"/>
    </w:p>
    <w:p w:rsidR="003D7364" w:rsidRPr="00311BD4" w:rsidRDefault="003D7364" w:rsidP="003D7364">
      <w:pPr>
        <w:spacing w:before="120" w:line="264" w:lineRule="auto"/>
        <w:jc w:val="both"/>
      </w:pPr>
      <w:r w:rsidRPr="00311BD4">
        <w:t xml:space="preserve">+ Dành cho cán bộ chuyên trách </w:t>
      </w:r>
      <w:proofErr w:type="gramStart"/>
      <w:r w:rsidRPr="00311BD4">
        <w:t>an</w:t>
      </w:r>
      <w:proofErr w:type="gramEnd"/>
      <w:r w:rsidRPr="00311BD4">
        <w:t xml:space="preserve"> toàn thông tin, số lượng dự kiến: ……….. </w:t>
      </w:r>
      <w:proofErr w:type="gramStart"/>
      <w:r w:rsidRPr="00311BD4">
        <w:t>người</w:t>
      </w:r>
      <w:proofErr w:type="gramEnd"/>
    </w:p>
    <w:p w:rsidR="003D7364" w:rsidRPr="00311BD4" w:rsidRDefault="003D7364" w:rsidP="003D7364">
      <w:pPr>
        <w:spacing w:before="120" w:line="264" w:lineRule="auto"/>
        <w:jc w:val="both"/>
      </w:pPr>
      <w:r w:rsidRPr="00311BD4">
        <w:t xml:space="preserve">+ Dành cho người cán bộ, công chức, viên chức (người dùng), số lượng dự kiến: ………….. </w:t>
      </w:r>
      <w:proofErr w:type="gramStart"/>
      <w:r w:rsidRPr="00311BD4">
        <w:t>người</w:t>
      </w:r>
      <w:proofErr w:type="gramEnd"/>
    </w:p>
    <w:p w:rsidR="003D7364" w:rsidRPr="00311BD4" w:rsidRDefault="003D7364" w:rsidP="003D7364">
      <w:pPr>
        <w:spacing w:before="120" w:line="264" w:lineRule="auto"/>
        <w:jc w:val="both"/>
        <w:rPr>
          <w:b/>
        </w:rPr>
      </w:pPr>
      <w:r w:rsidRPr="00311BD4">
        <w:rPr>
          <w:b/>
        </w:rPr>
        <w:t>III. Ý kiến phản hồi, đề xuất, kiến nghị:</w:t>
      </w:r>
    </w:p>
    <w:p w:rsidR="003D7364" w:rsidRPr="00311BD4" w:rsidRDefault="003D7364" w:rsidP="003D7364">
      <w:pPr>
        <w:spacing w:before="120" w:line="264" w:lineRule="auto"/>
        <w:jc w:val="both"/>
      </w:pPr>
      <w:r w:rsidRPr="00311BD4">
        <w:t>……………………………………………………………………………..…….......</w:t>
      </w:r>
    </w:p>
    <w:p w:rsidR="003D7364" w:rsidRPr="00311BD4" w:rsidRDefault="003D7364" w:rsidP="003D7364">
      <w:pPr>
        <w:spacing w:before="120" w:line="264" w:lineRule="auto"/>
        <w:jc w:val="both"/>
      </w:pPr>
      <w:r w:rsidRPr="00311BD4">
        <w:t>……………………………………………………………………………..…….......</w:t>
      </w:r>
    </w:p>
    <w:p w:rsidR="003D7364" w:rsidRPr="00311BD4" w:rsidRDefault="003D7364" w:rsidP="003D7364">
      <w:pPr>
        <w:spacing w:before="120" w:line="264" w:lineRule="auto"/>
        <w:jc w:val="both"/>
      </w:pPr>
      <w:r w:rsidRPr="00311BD4">
        <w:t>……………………………………………………………………………..…….......</w:t>
      </w:r>
    </w:p>
    <w:p w:rsidR="003D7364" w:rsidRPr="00311BD4" w:rsidRDefault="003D7364" w:rsidP="003D7364">
      <w:pPr>
        <w:tabs>
          <w:tab w:val="center" w:pos="1716"/>
          <w:tab w:val="center" w:pos="6426"/>
        </w:tabs>
        <w:jc w:val="both"/>
        <w:rPr>
          <w:b/>
          <w:bCs/>
          <w:iCs/>
        </w:rPr>
      </w:pPr>
    </w:p>
    <w:p w:rsidR="003D7364" w:rsidRPr="00311BD4" w:rsidRDefault="003D7364" w:rsidP="003D7364">
      <w:pPr>
        <w:tabs>
          <w:tab w:val="center" w:pos="1716"/>
          <w:tab w:val="center" w:pos="6426"/>
        </w:tabs>
        <w:jc w:val="both"/>
        <w:rPr>
          <w:b/>
          <w:bCs/>
          <w:iCs/>
        </w:rPr>
      </w:pPr>
      <w:r w:rsidRPr="00311BD4">
        <w:rPr>
          <w:b/>
          <w:bCs/>
          <w:iCs/>
        </w:rPr>
        <w:tab/>
        <w:t xml:space="preserve">Người lập báo cáo </w:t>
      </w:r>
      <w:r w:rsidRPr="00311BD4">
        <w:rPr>
          <w:b/>
          <w:bCs/>
          <w:iCs/>
        </w:rPr>
        <w:tab/>
        <w:t>Thủ trưởng Cơ quan/Đơn vị</w:t>
      </w:r>
    </w:p>
    <w:p w:rsidR="003D7364" w:rsidRPr="00311BD4" w:rsidRDefault="003D7364" w:rsidP="003D7364">
      <w:pPr>
        <w:tabs>
          <w:tab w:val="center" w:pos="1716"/>
          <w:tab w:val="center" w:pos="6426"/>
          <w:tab w:val="decimal" w:leader="dot" w:pos="10206"/>
        </w:tabs>
        <w:jc w:val="both"/>
        <w:rPr>
          <w:bCs/>
          <w:i/>
          <w:iCs/>
          <w:sz w:val="26"/>
          <w:szCs w:val="26"/>
        </w:rPr>
      </w:pPr>
      <w:r w:rsidRPr="00311BD4">
        <w:rPr>
          <w:bCs/>
          <w:iCs/>
        </w:rPr>
        <w:tab/>
      </w:r>
      <w:r w:rsidRPr="00311BD4">
        <w:rPr>
          <w:bCs/>
          <w:i/>
          <w:iCs/>
          <w:sz w:val="26"/>
          <w:szCs w:val="26"/>
        </w:rPr>
        <w:t xml:space="preserve">(Ký, ghi rõ họ tên) </w:t>
      </w:r>
      <w:r w:rsidRPr="00311BD4">
        <w:rPr>
          <w:bCs/>
          <w:i/>
          <w:iCs/>
          <w:sz w:val="26"/>
          <w:szCs w:val="26"/>
        </w:rPr>
        <w:tab/>
        <w:t>(Ký, ghi rõ họ tên, đóng dấu)</w:t>
      </w:r>
    </w:p>
    <w:p w:rsidR="003D7364" w:rsidRPr="00311BD4" w:rsidRDefault="003D7364" w:rsidP="003D7364">
      <w:pPr>
        <w:tabs>
          <w:tab w:val="center" w:pos="1716"/>
          <w:tab w:val="center" w:pos="6426"/>
          <w:tab w:val="center" w:pos="6663"/>
        </w:tabs>
        <w:rPr>
          <w:b/>
        </w:rPr>
      </w:pPr>
    </w:p>
    <w:p w:rsidR="003D7364" w:rsidRPr="00311BD4" w:rsidRDefault="003D7364" w:rsidP="003D7364">
      <w:pPr>
        <w:tabs>
          <w:tab w:val="center" w:pos="6663"/>
        </w:tabs>
        <w:rPr>
          <w:b/>
        </w:rPr>
        <w:sectPr w:rsidR="003D7364" w:rsidRPr="00311BD4" w:rsidSect="00535B5A">
          <w:footerReference w:type="even" r:id="rId6"/>
          <w:footerReference w:type="default" r:id="rId7"/>
          <w:pgSz w:w="11907" w:h="16840" w:code="9"/>
          <w:pgMar w:top="1474" w:right="1134" w:bottom="1134" w:left="1134" w:header="720" w:footer="720" w:gutter="0"/>
          <w:cols w:space="720"/>
          <w:titlePg/>
          <w:docGrid w:linePitch="360"/>
        </w:sectPr>
      </w:pPr>
    </w:p>
    <w:p w:rsidR="003D7364" w:rsidRPr="00311BD4" w:rsidRDefault="003D7364" w:rsidP="003D7364">
      <w:pPr>
        <w:jc w:val="center"/>
        <w:rPr>
          <w:b/>
          <w:iCs/>
        </w:rPr>
      </w:pPr>
      <w:r w:rsidRPr="00311BD4">
        <w:rPr>
          <w:b/>
          <w:iCs/>
        </w:rPr>
        <w:lastRenderedPageBreak/>
        <w:t>Phụ lục II</w:t>
      </w:r>
    </w:p>
    <w:p w:rsidR="003D7364" w:rsidRPr="00311BD4" w:rsidRDefault="003D7364" w:rsidP="003D7364">
      <w:pPr>
        <w:jc w:val="center"/>
        <w:rPr>
          <w:b/>
          <w:iCs/>
        </w:rPr>
      </w:pPr>
      <w:r w:rsidRPr="00311BD4">
        <w:rPr>
          <w:b/>
          <w:iCs/>
        </w:rPr>
        <w:t xml:space="preserve">MẪU THÔNG BÁO SỰ CỐ </w:t>
      </w:r>
      <w:proofErr w:type="gramStart"/>
      <w:r w:rsidRPr="00311BD4">
        <w:rPr>
          <w:b/>
          <w:iCs/>
        </w:rPr>
        <w:t>AN</w:t>
      </w:r>
      <w:proofErr w:type="gramEnd"/>
      <w:r w:rsidRPr="00311BD4">
        <w:rPr>
          <w:b/>
          <w:iCs/>
        </w:rPr>
        <w:t xml:space="preserve"> TOÀN THÔNG TIN</w:t>
      </w:r>
    </w:p>
    <w:p w:rsidR="003D7364" w:rsidRPr="00311BD4" w:rsidRDefault="003D7364" w:rsidP="003D7364">
      <w:pPr>
        <w:ind w:right="-147"/>
        <w:jc w:val="center"/>
        <w:rPr>
          <w:bCs/>
          <w:i/>
          <w:lang w:val="de-DE"/>
        </w:rPr>
      </w:pPr>
      <w:r w:rsidRPr="00311BD4">
        <w:rPr>
          <w:bCs/>
          <w:i/>
          <w:lang w:val="de-DE"/>
        </w:rPr>
        <w:t xml:space="preserve">(Ban hành kèm theo Quyết định số            /QĐ-UBND ngày </w:t>
      </w:r>
      <w:r>
        <w:rPr>
          <w:bCs/>
          <w:i/>
          <w:lang w:val="de-DE"/>
        </w:rPr>
        <w:t xml:space="preserve">    </w:t>
      </w:r>
      <w:r w:rsidRPr="00311BD4">
        <w:rPr>
          <w:bCs/>
          <w:i/>
          <w:lang w:val="de-DE"/>
        </w:rPr>
        <w:t xml:space="preserve"> tháng </w:t>
      </w:r>
      <w:r>
        <w:rPr>
          <w:bCs/>
          <w:i/>
          <w:lang w:val="de-DE"/>
        </w:rPr>
        <w:t>7</w:t>
      </w:r>
      <w:r w:rsidRPr="00311BD4">
        <w:rPr>
          <w:bCs/>
          <w:i/>
          <w:lang w:val="de-DE"/>
        </w:rPr>
        <w:t xml:space="preserve"> năm 201</w:t>
      </w:r>
      <w:r>
        <w:rPr>
          <w:bCs/>
          <w:i/>
          <w:lang w:val="de-DE"/>
        </w:rPr>
        <w:t>7</w:t>
      </w:r>
      <w:r w:rsidRPr="00311BD4">
        <w:rPr>
          <w:bCs/>
          <w:i/>
          <w:lang w:val="de-DE"/>
        </w:rPr>
        <w:t xml:space="preserve"> </w:t>
      </w:r>
    </w:p>
    <w:p w:rsidR="003D7364" w:rsidRPr="00311BD4" w:rsidRDefault="003D7364" w:rsidP="003D7364">
      <w:pPr>
        <w:ind w:right="-147"/>
        <w:jc w:val="center"/>
        <w:rPr>
          <w:bCs/>
          <w:i/>
          <w:lang w:val="de-DE"/>
        </w:rPr>
      </w:pPr>
      <w:r w:rsidRPr="00311BD4">
        <w:rPr>
          <w:bCs/>
          <w:i/>
          <w:lang w:val="de-DE"/>
        </w:rPr>
        <w:t>của Ủy ban nhân dân thành phố Kon Tum)</w:t>
      </w:r>
    </w:p>
    <w:p w:rsidR="003D7364" w:rsidRPr="00311BD4" w:rsidRDefault="003D7364" w:rsidP="003D7364">
      <w:pPr>
        <w:ind w:right="-147"/>
        <w:jc w:val="center"/>
        <w:rPr>
          <w:b/>
          <w:iCs/>
          <w:lang w:val="de-DE"/>
        </w:rPr>
      </w:pPr>
      <w:r w:rsidRPr="00FA0EBE">
        <w:rPr>
          <w:noProof/>
          <w:lang w:val="vi-VN" w:eastAsia="vi-VN"/>
        </w:rPr>
        <w:pict>
          <v:line id="_x0000_s1042" style="position:absolute;left:0;text-align:left;z-index:251679744;visibility:visible" from="149pt,3.5pt" to="334.8pt,3.5pt"/>
        </w:pict>
      </w:r>
    </w:p>
    <w:tbl>
      <w:tblPr>
        <w:tblW w:w="9496" w:type="dxa"/>
        <w:jc w:val="center"/>
        <w:tblLayout w:type="fixed"/>
        <w:tblCellMar>
          <w:left w:w="85" w:type="dxa"/>
          <w:right w:w="85" w:type="dxa"/>
        </w:tblCellMar>
        <w:tblLook w:val="0000"/>
      </w:tblPr>
      <w:tblGrid>
        <w:gridCol w:w="3638"/>
        <w:gridCol w:w="5858"/>
      </w:tblGrid>
      <w:tr w:rsidR="003D7364" w:rsidRPr="00311BD4" w:rsidTr="00BC6422">
        <w:trPr>
          <w:cantSplit/>
          <w:trHeight w:val="1105"/>
          <w:jc w:val="center"/>
        </w:trPr>
        <w:tc>
          <w:tcPr>
            <w:tcW w:w="3638" w:type="dxa"/>
          </w:tcPr>
          <w:p w:rsidR="003D7364" w:rsidRPr="00311BD4" w:rsidRDefault="003D7364" w:rsidP="00BC6422">
            <w:pPr>
              <w:rPr>
                <w:bCs/>
                <w:iCs/>
                <w:spacing w:val="-8"/>
                <w:lang w:val="de-DE"/>
              </w:rPr>
            </w:pPr>
            <w:r w:rsidRPr="00311BD4">
              <w:rPr>
                <w:bCs/>
                <w:iCs/>
                <w:spacing w:val="-8"/>
                <w:lang w:val="de-DE"/>
              </w:rPr>
              <w:t>Tên Cơ quan/Đơn vị:………</w:t>
            </w:r>
          </w:p>
          <w:p w:rsidR="003D7364" w:rsidRPr="00311BD4" w:rsidRDefault="003D7364" w:rsidP="00BC6422">
            <w:pPr>
              <w:rPr>
                <w:bCs/>
                <w:iCs/>
                <w:spacing w:val="-8"/>
                <w:lang w:val="de-DE"/>
              </w:rPr>
            </w:pPr>
            <w:r w:rsidRPr="00311BD4">
              <w:rPr>
                <w:bCs/>
                <w:iCs/>
                <w:spacing w:val="-8"/>
                <w:lang w:val="de-DE"/>
              </w:rPr>
              <w:t>......................................................</w:t>
            </w:r>
          </w:p>
          <w:p w:rsidR="003D7364" w:rsidRPr="00311BD4" w:rsidRDefault="003D7364" w:rsidP="00BC6422">
            <w:pPr>
              <w:jc w:val="center"/>
              <w:rPr>
                <w:b/>
                <w:bCs/>
                <w:iCs/>
                <w:lang w:val="de-DE"/>
              </w:rPr>
            </w:pPr>
            <w:r w:rsidRPr="00FA0EBE">
              <w:rPr>
                <w:noProof/>
                <w:lang w:val="vi-VN" w:eastAsia="vi-VN"/>
              </w:rPr>
              <w:pict>
                <v:line id="_x0000_s1041" style="position:absolute;left:0;text-align:left;z-index:251678720;visibility:visible" from="66.2pt,4.55pt" to="123.2pt,4.55pt"/>
              </w:pict>
            </w:r>
          </w:p>
          <w:p w:rsidR="003D7364" w:rsidRPr="00311BD4" w:rsidRDefault="003D7364" w:rsidP="00BC6422">
            <w:pPr>
              <w:jc w:val="center"/>
              <w:rPr>
                <w:bCs/>
                <w:iCs/>
                <w:lang w:val="en-AU"/>
              </w:rPr>
            </w:pPr>
            <w:r w:rsidRPr="00311BD4">
              <w:rPr>
                <w:bCs/>
                <w:iCs/>
                <w:lang w:val="en-AU"/>
              </w:rPr>
              <w:t>Số: …….</w:t>
            </w:r>
          </w:p>
        </w:tc>
        <w:tc>
          <w:tcPr>
            <w:tcW w:w="5858" w:type="dxa"/>
          </w:tcPr>
          <w:p w:rsidR="003D7364" w:rsidRPr="00311BD4" w:rsidRDefault="003D7364" w:rsidP="00BC6422">
            <w:pPr>
              <w:ind w:firstLine="45"/>
              <w:rPr>
                <w:b/>
                <w:bCs/>
                <w:iCs/>
                <w:spacing w:val="-8"/>
                <w:lang w:val="en-AU"/>
              </w:rPr>
            </w:pPr>
            <w:r w:rsidRPr="00311BD4">
              <w:rPr>
                <w:b/>
                <w:bCs/>
                <w:iCs/>
                <w:spacing w:val="-8"/>
                <w:lang w:val="en-AU"/>
              </w:rPr>
              <w:t>CỘNG HÒA XÃ HỘI CHỦ NGHĨA VIỆT NAM</w:t>
            </w:r>
          </w:p>
          <w:p w:rsidR="003D7364" w:rsidRPr="00311BD4" w:rsidRDefault="003D7364" w:rsidP="00BC6422">
            <w:pPr>
              <w:jc w:val="center"/>
              <w:rPr>
                <w:b/>
                <w:bCs/>
                <w:iCs/>
                <w:lang w:val="en-AU"/>
              </w:rPr>
            </w:pPr>
            <w:r w:rsidRPr="00311BD4">
              <w:rPr>
                <w:b/>
                <w:bCs/>
                <w:iCs/>
                <w:lang w:val="en-AU"/>
              </w:rPr>
              <w:t>Độc lập - Tự do - Hạnh phúc</w:t>
            </w:r>
          </w:p>
          <w:p w:rsidR="003D7364" w:rsidRPr="00311BD4" w:rsidRDefault="003D7364" w:rsidP="00BC6422">
            <w:pPr>
              <w:jc w:val="center"/>
              <w:rPr>
                <w:b/>
                <w:bCs/>
                <w:iCs/>
                <w:lang w:val="en-AU"/>
              </w:rPr>
            </w:pPr>
            <w:r w:rsidRPr="00FA0EBE">
              <w:rPr>
                <w:noProof/>
                <w:lang w:val="vi-VN" w:eastAsia="vi-VN"/>
              </w:rPr>
              <w:pict>
                <v:line id="_x0000_s1040" style="position:absolute;left:0;text-align:left;flip:y;z-index:251677696;visibility:visible" from="59.5pt,1pt" to="225.2pt,1pt"/>
              </w:pict>
            </w:r>
          </w:p>
          <w:p w:rsidR="003D7364" w:rsidRPr="00311BD4" w:rsidRDefault="003D7364" w:rsidP="00BC6422">
            <w:pPr>
              <w:tabs>
                <w:tab w:val="left" w:pos="2040"/>
              </w:tabs>
              <w:jc w:val="center"/>
              <w:rPr>
                <w:lang w:val="en-AU"/>
              </w:rPr>
            </w:pPr>
            <w:r w:rsidRPr="00311BD4">
              <w:rPr>
                <w:bCs/>
                <w:i/>
                <w:iCs/>
                <w:lang w:val="en-AU"/>
              </w:rPr>
              <w:t>Tp. Kon Tum, ngày    tháng    năm 20</w:t>
            </w:r>
          </w:p>
        </w:tc>
      </w:tr>
    </w:tbl>
    <w:p w:rsidR="003D7364" w:rsidRPr="00311BD4" w:rsidRDefault="003D7364" w:rsidP="003D7364">
      <w:pPr>
        <w:spacing w:before="360" w:after="360"/>
        <w:jc w:val="center"/>
        <w:rPr>
          <w:bCs/>
          <w:iCs/>
        </w:rPr>
      </w:pPr>
      <w:r w:rsidRPr="00311BD4">
        <w:rPr>
          <w:bCs/>
          <w:iCs/>
        </w:rPr>
        <w:t>Kính gửi: Ủy ban nhân dân thành phố Kon Tum.</w:t>
      </w:r>
    </w:p>
    <w:p w:rsidR="003D7364" w:rsidRPr="00311BD4" w:rsidRDefault="003D7364" w:rsidP="003D7364">
      <w:pPr>
        <w:spacing w:before="100"/>
        <w:rPr>
          <w:b/>
          <w:bCs/>
          <w:iCs/>
        </w:rPr>
      </w:pPr>
      <w:r w:rsidRPr="00311BD4">
        <w:rPr>
          <w:b/>
          <w:bCs/>
          <w:iCs/>
        </w:rPr>
        <w:t xml:space="preserve">1. Thông tin về sự cố </w:t>
      </w:r>
    </w:p>
    <w:p w:rsidR="003D7364" w:rsidRPr="00311BD4" w:rsidRDefault="003D7364" w:rsidP="003D7364">
      <w:pPr>
        <w:numPr>
          <w:ilvl w:val="0"/>
          <w:numId w:val="34"/>
        </w:numPr>
        <w:tabs>
          <w:tab w:val="decimal" w:leader="dot" w:pos="9000"/>
        </w:tabs>
        <w:spacing w:line="288" w:lineRule="auto"/>
        <w:rPr>
          <w:bCs/>
          <w:iCs/>
        </w:rPr>
      </w:pPr>
      <w:r w:rsidRPr="00311BD4">
        <w:rPr>
          <w:bCs/>
          <w:iCs/>
        </w:rPr>
        <w:t>Mô tả sơ bộ về sự cố:</w:t>
      </w:r>
      <w:r w:rsidRPr="00311BD4">
        <w:rPr>
          <w:bCs/>
          <w:iCs/>
        </w:rPr>
        <w:tab/>
      </w:r>
    </w:p>
    <w:p w:rsidR="003D7364" w:rsidRPr="00311BD4" w:rsidRDefault="003D7364" w:rsidP="003D7364">
      <w:pPr>
        <w:tabs>
          <w:tab w:val="decimal" w:leader="dot" w:pos="9360"/>
        </w:tabs>
        <w:spacing w:line="288" w:lineRule="auto"/>
        <w:ind w:left="340"/>
        <w:rPr>
          <w:bCs/>
          <w:iCs/>
        </w:rPr>
      </w:pPr>
      <w:r w:rsidRPr="00311BD4">
        <w:rPr>
          <w:bCs/>
          <w:iCs/>
        </w:rPr>
        <w:t xml:space="preserve">    </w:t>
      </w:r>
      <w:r w:rsidRPr="00311BD4">
        <w:rPr>
          <w:bCs/>
          <w:iCs/>
        </w:rPr>
        <w:tab/>
        <w:t xml:space="preserve">    </w:t>
      </w:r>
    </w:p>
    <w:p w:rsidR="003D7364" w:rsidRPr="00311BD4" w:rsidRDefault="003D7364" w:rsidP="003D7364">
      <w:pPr>
        <w:tabs>
          <w:tab w:val="decimal" w:leader="dot" w:pos="9000"/>
        </w:tabs>
        <w:spacing w:line="288" w:lineRule="auto"/>
        <w:ind w:left="340"/>
        <w:rPr>
          <w:bCs/>
          <w:iCs/>
        </w:rPr>
      </w:pPr>
      <w:r w:rsidRPr="00311BD4">
        <w:rPr>
          <w:bCs/>
          <w:iCs/>
        </w:rPr>
        <w:t xml:space="preserve">    </w:t>
      </w:r>
      <w:r w:rsidRPr="00311BD4">
        <w:rPr>
          <w:bCs/>
          <w:iCs/>
        </w:rPr>
        <w:tab/>
      </w:r>
    </w:p>
    <w:p w:rsidR="003D7364" w:rsidRPr="00311BD4" w:rsidRDefault="003D7364" w:rsidP="003D7364">
      <w:pPr>
        <w:numPr>
          <w:ilvl w:val="0"/>
          <w:numId w:val="34"/>
        </w:numPr>
        <w:tabs>
          <w:tab w:val="decimal" w:leader="dot" w:pos="10206"/>
        </w:tabs>
        <w:spacing w:line="288" w:lineRule="auto"/>
        <w:rPr>
          <w:bCs/>
          <w:iCs/>
          <w:spacing w:val="-6"/>
        </w:rPr>
      </w:pPr>
      <w:r w:rsidRPr="00311BD4">
        <w:rPr>
          <w:bCs/>
          <w:iCs/>
          <w:spacing w:val="-6"/>
        </w:rPr>
        <w:t>Cách thức phát hiện (</w:t>
      </w:r>
      <w:r w:rsidRPr="00311BD4">
        <w:rPr>
          <w:bCs/>
          <w:i/>
          <w:iCs/>
          <w:spacing w:val="-6"/>
        </w:rPr>
        <w:t>Đánh dấu những cách thức được sử dụng để phát hiện sự cố)</w:t>
      </w:r>
    </w:p>
    <w:p w:rsidR="003D7364" w:rsidRPr="00311BD4" w:rsidRDefault="003D7364" w:rsidP="003D7364">
      <w:pPr>
        <w:spacing w:line="288" w:lineRule="auto"/>
        <w:ind w:left="720"/>
        <w:rPr>
          <w:bCs/>
          <w:iCs/>
        </w:rPr>
      </w:pPr>
      <w:r w:rsidRPr="00311BD4">
        <w:rPr>
          <w:bCs/>
          <w:iCs/>
        </w:rPr>
        <w:sym w:font="Wingdings" w:char="F06F"/>
      </w:r>
      <w:r w:rsidRPr="00311BD4">
        <w:rPr>
          <w:bCs/>
          <w:iCs/>
        </w:rPr>
        <w:t xml:space="preserve"> Qua hệ thống phát hiện xâm nhập (</w:t>
      </w:r>
      <w:proofErr w:type="gramStart"/>
      <w:r w:rsidRPr="00311BD4">
        <w:rPr>
          <w:bCs/>
          <w:iCs/>
        </w:rPr>
        <w:t>IDS )</w:t>
      </w:r>
      <w:proofErr w:type="gramEnd"/>
      <w:r w:rsidRPr="00311BD4">
        <w:rPr>
          <w:bCs/>
          <w:iCs/>
        </w:rPr>
        <w:t xml:space="preserve"> </w:t>
      </w:r>
      <w:r w:rsidRPr="00311BD4">
        <w:rPr>
          <w:bCs/>
          <w:iCs/>
        </w:rPr>
        <w:tab/>
      </w:r>
      <w:r w:rsidRPr="00311BD4">
        <w:rPr>
          <w:bCs/>
          <w:iCs/>
        </w:rPr>
        <w:tab/>
      </w:r>
      <w:r w:rsidRPr="00311BD4">
        <w:rPr>
          <w:bCs/>
          <w:iCs/>
        </w:rPr>
        <w:sym w:font="Wingdings" w:char="F06F"/>
      </w:r>
      <w:r w:rsidRPr="00311BD4">
        <w:rPr>
          <w:bCs/>
          <w:iCs/>
        </w:rPr>
        <w:t xml:space="preserve"> Kiểm tra Log File </w:t>
      </w:r>
      <w:r w:rsidRPr="00311BD4">
        <w:rPr>
          <w:bCs/>
          <w:iCs/>
        </w:rPr>
        <w:tab/>
        <w:t xml:space="preserve"> </w:t>
      </w:r>
      <w:r w:rsidRPr="00311BD4">
        <w:rPr>
          <w:bCs/>
          <w:iCs/>
        </w:rPr>
        <w:sym w:font="Wingdings" w:char="F06F"/>
      </w:r>
      <w:r w:rsidRPr="00311BD4">
        <w:rPr>
          <w:bCs/>
          <w:iCs/>
        </w:rPr>
        <w:t xml:space="preserve"> Quản trị hệ thống  </w:t>
      </w:r>
      <w:r w:rsidRPr="00311BD4">
        <w:rPr>
          <w:bCs/>
          <w:iCs/>
        </w:rPr>
        <w:tab/>
      </w:r>
      <w:r w:rsidRPr="00311BD4">
        <w:rPr>
          <w:bCs/>
          <w:iCs/>
        </w:rPr>
        <w:tab/>
      </w:r>
      <w:r w:rsidRPr="00311BD4">
        <w:rPr>
          <w:bCs/>
          <w:iCs/>
        </w:rPr>
        <w:tab/>
      </w:r>
      <w:r w:rsidRPr="00311BD4">
        <w:rPr>
          <w:bCs/>
          <w:iCs/>
        </w:rPr>
        <w:tab/>
      </w:r>
      <w:r w:rsidRPr="00311BD4">
        <w:rPr>
          <w:bCs/>
          <w:iCs/>
        </w:rPr>
        <w:tab/>
      </w:r>
      <w:r w:rsidRPr="00311BD4">
        <w:rPr>
          <w:bCs/>
          <w:iCs/>
        </w:rPr>
        <w:sym w:font="Wingdings" w:char="F06F"/>
      </w:r>
      <w:r w:rsidRPr="00311BD4">
        <w:rPr>
          <w:bCs/>
          <w:iCs/>
        </w:rPr>
        <w:t xml:space="preserve"> Khác:</w:t>
      </w:r>
      <w:r w:rsidRPr="00311BD4">
        <w:rPr>
          <w:bCs/>
          <w:iCs/>
        </w:rPr>
        <w:tab/>
      </w:r>
    </w:p>
    <w:p w:rsidR="003D7364" w:rsidRPr="00311BD4" w:rsidRDefault="003D7364" w:rsidP="003D7364">
      <w:pPr>
        <w:numPr>
          <w:ilvl w:val="0"/>
          <w:numId w:val="35"/>
        </w:numPr>
        <w:spacing w:line="288" w:lineRule="auto"/>
        <w:rPr>
          <w:bCs/>
          <w:i/>
          <w:iCs/>
        </w:rPr>
      </w:pPr>
      <w:r w:rsidRPr="00311BD4">
        <w:rPr>
          <w:bCs/>
          <w:iCs/>
        </w:rPr>
        <w:t xml:space="preserve">Thời gian xảy ra sự </w:t>
      </w:r>
      <w:proofErr w:type="gramStart"/>
      <w:r w:rsidRPr="00311BD4">
        <w:rPr>
          <w:bCs/>
          <w:iCs/>
        </w:rPr>
        <w:t>cố :</w:t>
      </w:r>
      <w:proofErr w:type="gramEnd"/>
      <w:r w:rsidRPr="00311BD4">
        <w:rPr>
          <w:bCs/>
          <w:iCs/>
        </w:rPr>
        <w:t xml:space="preserve"> …/… /……/…/… (ngày/tháng/năm/giờ/phút)    </w:t>
      </w:r>
    </w:p>
    <w:p w:rsidR="003D7364" w:rsidRPr="00311BD4" w:rsidRDefault="003D7364" w:rsidP="003D7364">
      <w:pPr>
        <w:numPr>
          <w:ilvl w:val="0"/>
          <w:numId w:val="35"/>
        </w:numPr>
        <w:spacing w:line="288" w:lineRule="auto"/>
        <w:ind w:left="1083" w:hanging="743"/>
        <w:rPr>
          <w:bCs/>
          <w:i/>
          <w:iCs/>
        </w:rPr>
      </w:pPr>
      <w:r w:rsidRPr="00311BD4">
        <w:rPr>
          <w:bCs/>
          <w:iCs/>
        </w:rPr>
        <w:t xml:space="preserve">Thời gian thực hiện báo cáo sự cố: …/… /……/…/… (ngày/tháng/năm/giờ/phút)    </w:t>
      </w:r>
    </w:p>
    <w:p w:rsidR="003D7364" w:rsidRPr="00311BD4" w:rsidRDefault="003D7364" w:rsidP="003D7364">
      <w:pPr>
        <w:numPr>
          <w:ilvl w:val="0"/>
          <w:numId w:val="35"/>
        </w:numPr>
        <w:tabs>
          <w:tab w:val="left" w:leader="dot" w:pos="9000"/>
          <w:tab w:val="decimal" w:leader="dot" w:pos="10206"/>
        </w:tabs>
        <w:spacing w:line="288" w:lineRule="auto"/>
        <w:rPr>
          <w:bCs/>
          <w:iCs/>
        </w:rPr>
      </w:pPr>
      <w:r w:rsidRPr="00311BD4">
        <w:rPr>
          <w:bCs/>
          <w:iCs/>
        </w:rPr>
        <w:t xml:space="preserve">Người liên hệ (Họ tên, địa chỉ email, số điện thoại): </w:t>
      </w:r>
      <w:r w:rsidRPr="00311BD4">
        <w:rPr>
          <w:bCs/>
          <w:iCs/>
        </w:rPr>
        <w:tab/>
      </w:r>
    </w:p>
    <w:p w:rsidR="003D7364" w:rsidRPr="00311BD4" w:rsidRDefault="003D7364" w:rsidP="003D7364">
      <w:pPr>
        <w:spacing w:line="288" w:lineRule="auto"/>
        <w:rPr>
          <w:b/>
          <w:bCs/>
          <w:iCs/>
        </w:rPr>
      </w:pPr>
      <w:r w:rsidRPr="00311BD4">
        <w:rPr>
          <w:b/>
          <w:bCs/>
          <w:iCs/>
        </w:rPr>
        <w:t>2. Thông tin về hệ thống xảy ra sự cố</w:t>
      </w:r>
    </w:p>
    <w:p w:rsidR="003D7364" w:rsidRPr="00311BD4" w:rsidRDefault="003D7364" w:rsidP="003D7364">
      <w:pPr>
        <w:numPr>
          <w:ilvl w:val="0"/>
          <w:numId w:val="36"/>
        </w:numPr>
        <w:tabs>
          <w:tab w:val="decimal" w:leader="dot" w:pos="6120"/>
          <w:tab w:val="left" w:pos="6300"/>
          <w:tab w:val="decimal" w:leader="dot" w:pos="9000"/>
          <w:tab w:val="left" w:pos="10260"/>
        </w:tabs>
        <w:spacing w:line="288" w:lineRule="auto"/>
        <w:rPr>
          <w:bCs/>
          <w:iCs/>
        </w:rPr>
      </w:pPr>
      <w:r w:rsidRPr="00311BD4">
        <w:rPr>
          <w:bCs/>
          <w:iCs/>
        </w:rPr>
        <w:t>Hệ điều hành:</w:t>
      </w:r>
      <w:r w:rsidRPr="00311BD4">
        <w:rPr>
          <w:bCs/>
          <w:iCs/>
        </w:rPr>
        <w:tab/>
        <w:t>version:</w:t>
      </w:r>
      <w:r w:rsidRPr="00311BD4">
        <w:rPr>
          <w:bCs/>
          <w:iCs/>
        </w:rPr>
        <w:tab/>
      </w:r>
      <w:r w:rsidRPr="00311BD4">
        <w:rPr>
          <w:bCs/>
          <w:iCs/>
        </w:rPr>
        <w:tab/>
      </w:r>
    </w:p>
    <w:p w:rsidR="003D7364" w:rsidRPr="00311BD4" w:rsidRDefault="003D7364" w:rsidP="003D7364">
      <w:pPr>
        <w:numPr>
          <w:ilvl w:val="0"/>
          <w:numId w:val="37"/>
        </w:numPr>
        <w:spacing w:line="288" w:lineRule="auto"/>
        <w:rPr>
          <w:bCs/>
          <w:iCs/>
          <w:spacing w:val="-6"/>
        </w:rPr>
      </w:pPr>
      <w:r w:rsidRPr="00311BD4">
        <w:rPr>
          <w:bCs/>
          <w:iCs/>
          <w:spacing w:val="-6"/>
        </w:rPr>
        <w:t>Các dịch vụ có trên hệ thống (</w:t>
      </w:r>
      <w:r w:rsidRPr="00311BD4">
        <w:rPr>
          <w:bCs/>
          <w:i/>
          <w:iCs/>
          <w:spacing w:val="-6"/>
        </w:rPr>
        <w:t>Đánh dấu những dịch vụ được sử dụng trên hệ thống)</w:t>
      </w:r>
    </w:p>
    <w:p w:rsidR="003D7364" w:rsidRPr="00311BD4" w:rsidRDefault="003D7364" w:rsidP="003D7364">
      <w:pPr>
        <w:spacing w:line="288" w:lineRule="auto"/>
        <w:ind w:firstLine="720"/>
        <w:rPr>
          <w:bCs/>
          <w:iCs/>
        </w:rPr>
      </w:pPr>
      <w:r w:rsidRPr="00311BD4">
        <w:rPr>
          <w:bCs/>
          <w:iCs/>
        </w:rPr>
        <w:sym w:font="Wingdings" w:char="F06F"/>
      </w:r>
      <w:r w:rsidRPr="00311BD4">
        <w:rPr>
          <w:bCs/>
          <w:iCs/>
        </w:rPr>
        <w:t xml:space="preserve"> Web server</w:t>
      </w:r>
      <w:r w:rsidRPr="00311BD4">
        <w:rPr>
          <w:bCs/>
          <w:iCs/>
        </w:rPr>
        <w:tab/>
      </w:r>
      <w:r w:rsidRPr="00311BD4">
        <w:rPr>
          <w:bCs/>
          <w:iCs/>
        </w:rPr>
        <w:tab/>
      </w:r>
      <w:r w:rsidRPr="00311BD4">
        <w:rPr>
          <w:bCs/>
          <w:iCs/>
        </w:rPr>
        <w:sym w:font="Wingdings" w:char="F06F"/>
      </w:r>
      <w:r w:rsidRPr="00311BD4">
        <w:rPr>
          <w:bCs/>
          <w:iCs/>
        </w:rPr>
        <w:t xml:space="preserve"> Mail server</w:t>
      </w:r>
      <w:r w:rsidRPr="00311BD4">
        <w:rPr>
          <w:bCs/>
          <w:iCs/>
        </w:rPr>
        <w:tab/>
      </w:r>
      <w:r w:rsidRPr="00311BD4">
        <w:rPr>
          <w:bCs/>
          <w:iCs/>
        </w:rPr>
        <w:tab/>
      </w:r>
      <w:r w:rsidRPr="00311BD4">
        <w:rPr>
          <w:bCs/>
          <w:iCs/>
        </w:rPr>
        <w:sym w:font="Wingdings" w:char="F06F"/>
      </w:r>
      <w:r w:rsidRPr="00311BD4">
        <w:rPr>
          <w:bCs/>
          <w:iCs/>
        </w:rPr>
        <w:t xml:space="preserve"> Database server </w:t>
      </w:r>
    </w:p>
    <w:p w:rsidR="003D7364" w:rsidRPr="00311BD4" w:rsidRDefault="003D7364" w:rsidP="003D7364">
      <w:pPr>
        <w:spacing w:line="288" w:lineRule="auto"/>
        <w:ind w:firstLine="720"/>
        <w:rPr>
          <w:bCs/>
          <w:iCs/>
        </w:rPr>
      </w:pPr>
      <w:r w:rsidRPr="00311BD4">
        <w:rPr>
          <w:bCs/>
          <w:iCs/>
        </w:rPr>
        <w:sym w:font="Wingdings" w:char="F06F"/>
      </w:r>
      <w:r w:rsidRPr="00311BD4">
        <w:rPr>
          <w:bCs/>
          <w:iCs/>
        </w:rPr>
        <w:t xml:space="preserve"> FTP server </w:t>
      </w:r>
      <w:r w:rsidRPr="00311BD4">
        <w:rPr>
          <w:bCs/>
          <w:iCs/>
        </w:rPr>
        <w:tab/>
      </w:r>
      <w:r w:rsidRPr="00311BD4">
        <w:rPr>
          <w:bCs/>
          <w:iCs/>
        </w:rPr>
        <w:tab/>
      </w:r>
      <w:r w:rsidRPr="00311BD4">
        <w:rPr>
          <w:bCs/>
          <w:iCs/>
        </w:rPr>
        <w:sym w:font="Wingdings" w:char="F06F"/>
      </w:r>
      <w:r w:rsidRPr="00311BD4">
        <w:rPr>
          <w:bCs/>
          <w:iCs/>
        </w:rPr>
        <w:t xml:space="preserve"> Proxy server</w:t>
      </w:r>
      <w:r w:rsidRPr="00311BD4">
        <w:rPr>
          <w:bCs/>
          <w:iCs/>
        </w:rPr>
        <w:tab/>
      </w:r>
      <w:r w:rsidRPr="00311BD4">
        <w:rPr>
          <w:bCs/>
          <w:iCs/>
        </w:rPr>
        <w:sym w:font="Wingdings" w:char="F06F"/>
      </w:r>
      <w:r w:rsidRPr="00311BD4">
        <w:rPr>
          <w:bCs/>
          <w:iCs/>
        </w:rPr>
        <w:t xml:space="preserve"> Application server</w:t>
      </w:r>
    </w:p>
    <w:p w:rsidR="003D7364" w:rsidRPr="00311BD4" w:rsidRDefault="003D7364" w:rsidP="003D7364">
      <w:pPr>
        <w:tabs>
          <w:tab w:val="left" w:leader="dot" w:pos="9000"/>
        </w:tabs>
        <w:spacing w:line="288" w:lineRule="auto"/>
        <w:ind w:firstLine="720"/>
        <w:rPr>
          <w:bCs/>
          <w:iCs/>
        </w:rPr>
      </w:pPr>
      <w:r w:rsidRPr="00311BD4">
        <w:rPr>
          <w:bCs/>
          <w:iCs/>
        </w:rPr>
        <w:sym w:font="Wingdings" w:char="F06F"/>
      </w:r>
      <w:r w:rsidRPr="00311BD4">
        <w:rPr>
          <w:bCs/>
          <w:iCs/>
        </w:rPr>
        <w:t xml:space="preserve"> Dịch vụ khác:</w:t>
      </w:r>
      <w:r w:rsidRPr="00311BD4">
        <w:rPr>
          <w:bCs/>
          <w:iCs/>
        </w:rPr>
        <w:tab/>
      </w:r>
    </w:p>
    <w:p w:rsidR="003D7364" w:rsidRPr="00311BD4" w:rsidRDefault="003D7364" w:rsidP="003D7364">
      <w:pPr>
        <w:numPr>
          <w:ilvl w:val="0"/>
          <w:numId w:val="38"/>
        </w:numPr>
        <w:tabs>
          <w:tab w:val="decimal" w:leader="dot" w:pos="10206"/>
        </w:tabs>
        <w:spacing w:line="288" w:lineRule="auto"/>
        <w:rPr>
          <w:bCs/>
          <w:iCs/>
        </w:rPr>
      </w:pPr>
      <w:r w:rsidRPr="00311BD4">
        <w:rPr>
          <w:bCs/>
          <w:iCs/>
        </w:rPr>
        <w:t xml:space="preserve">Các địa chỉ IP của hệ thống: </w:t>
      </w:r>
    </w:p>
    <w:p w:rsidR="003D7364" w:rsidRPr="00311BD4" w:rsidRDefault="003D7364" w:rsidP="003D7364">
      <w:pPr>
        <w:tabs>
          <w:tab w:val="decimal" w:leader="dot" w:pos="9000"/>
        </w:tabs>
        <w:spacing w:line="288" w:lineRule="auto"/>
        <w:ind w:left="340"/>
        <w:rPr>
          <w:bCs/>
          <w:iCs/>
        </w:rPr>
      </w:pPr>
      <w:r w:rsidRPr="00311BD4">
        <w:rPr>
          <w:bCs/>
          <w:iCs/>
        </w:rPr>
        <w:t xml:space="preserve">    </w:t>
      </w:r>
      <w:r w:rsidRPr="00311BD4">
        <w:rPr>
          <w:bCs/>
          <w:iCs/>
        </w:rPr>
        <w:tab/>
      </w:r>
    </w:p>
    <w:p w:rsidR="003D7364" w:rsidRPr="00311BD4" w:rsidRDefault="003D7364" w:rsidP="003D7364">
      <w:pPr>
        <w:numPr>
          <w:ilvl w:val="0"/>
          <w:numId w:val="38"/>
        </w:numPr>
        <w:tabs>
          <w:tab w:val="decimal" w:leader="dot" w:pos="10206"/>
        </w:tabs>
        <w:spacing w:line="288" w:lineRule="auto"/>
        <w:rPr>
          <w:bCs/>
          <w:iCs/>
        </w:rPr>
      </w:pPr>
      <w:r w:rsidRPr="00311BD4">
        <w:rPr>
          <w:bCs/>
          <w:iCs/>
        </w:rPr>
        <w:t>Các tên miền của hệ thống:</w:t>
      </w:r>
    </w:p>
    <w:p w:rsidR="003D7364" w:rsidRPr="00311BD4" w:rsidRDefault="003D7364" w:rsidP="003D7364">
      <w:pPr>
        <w:tabs>
          <w:tab w:val="decimal" w:leader="dot" w:pos="9000"/>
        </w:tabs>
        <w:spacing w:line="288" w:lineRule="auto"/>
        <w:ind w:left="340"/>
        <w:rPr>
          <w:bCs/>
          <w:iCs/>
        </w:rPr>
      </w:pPr>
      <w:r w:rsidRPr="00311BD4">
        <w:rPr>
          <w:bCs/>
          <w:iCs/>
        </w:rPr>
        <w:t xml:space="preserve">    </w:t>
      </w:r>
      <w:r w:rsidRPr="00311BD4">
        <w:rPr>
          <w:bCs/>
          <w:iCs/>
        </w:rPr>
        <w:tab/>
      </w:r>
    </w:p>
    <w:p w:rsidR="003D7364" w:rsidRPr="00311BD4" w:rsidRDefault="003D7364" w:rsidP="003D7364">
      <w:pPr>
        <w:numPr>
          <w:ilvl w:val="0"/>
          <w:numId w:val="38"/>
        </w:numPr>
        <w:tabs>
          <w:tab w:val="decimal" w:leader="dot" w:pos="9000"/>
        </w:tabs>
        <w:spacing w:line="288" w:lineRule="auto"/>
        <w:rPr>
          <w:bCs/>
          <w:iCs/>
        </w:rPr>
      </w:pPr>
      <w:r w:rsidRPr="00311BD4">
        <w:rPr>
          <w:bCs/>
          <w:iCs/>
        </w:rPr>
        <w:t xml:space="preserve">Mục đích chính sử dụng hệ thống: </w:t>
      </w:r>
      <w:r w:rsidRPr="00311BD4">
        <w:rPr>
          <w:bCs/>
          <w:iCs/>
        </w:rPr>
        <w:tab/>
      </w:r>
    </w:p>
    <w:p w:rsidR="003D7364" w:rsidRPr="00311BD4" w:rsidRDefault="003D7364" w:rsidP="003D7364">
      <w:pPr>
        <w:tabs>
          <w:tab w:val="decimal" w:leader="dot" w:pos="9000"/>
        </w:tabs>
        <w:spacing w:line="288" w:lineRule="auto"/>
        <w:ind w:left="340"/>
        <w:rPr>
          <w:bCs/>
          <w:iCs/>
        </w:rPr>
      </w:pPr>
      <w:r w:rsidRPr="00311BD4">
        <w:rPr>
          <w:bCs/>
          <w:iCs/>
        </w:rPr>
        <w:t xml:space="preserve">    </w:t>
      </w:r>
      <w:r w:rsidRPr="00311BD4">
        <w:rPr>
          <w:bCs/>
          <w:iCs/>
        </w:rPr>
        <w:tab/>
      </w:r>
    </w:p>
    <w:p w:rsidR="003D7364" w:rsidRPr="00311BD4" w:rsidRDefault="003D7364" w:rsidP="003D7364">
      <w:pPr>
        <w:tabs>
          <w:tab w:val="center" w:pos="1734"/>
          <w:tab w:val="center" w:pos="6786"/>
        </w:tabs>
        <w:spacing w:before="120" w:line="288" w:lineRule="auto"/>
        <w:jc w:val="both"/>
        <w:rPr>
          <w:b/>
          <w:bCs/>
          <w:iCs/>
        </w:rPr>
      </w:pPr>
      <w:r w:rsidRPr="00311BD4">
        <w:rPr>
          <w:b/>
          <w:bCs/>
          <w:iCs/>
        </w:rPr>
        <w:tab/>
        <w:t xml:space="preserve">Người lập </w:t>
      </w:r>
      <w:r w:rsidRPr="00311BD4">
        <w:rPr>
          <w:b/>
          <w:bCs/>
          <w:iCs/>
        </w:rPr>
        <w:tab/>
        <w:t>Thủ trưởng Cơ quan/Đơn vị</w:t>
      </w:r>
    </w:p>
    <w:p w:rsidR="003D7364" w:rsidRPr="003D7364" w:rsidRDefault="003D7364" w:rsidP="003D7364">
      <w:pPr>
        <w:tabs>
          <w:tab w:val="center" w:pos="1734"/>
          <w:tab w:val="center" w:pos="6786"/>
          <w:tab w:val="decimal" w:leader="dot" w:pos="10206"/>
        </w:tabs>
        <w:spacing w:line="288" w:lineRule="auto"/>
        <w:rPr>
          <w:bCs/>
          <w:i/>
          <w:iCs/>
          <w:sz w:val="26"/>
          <w:szCs w:val="26"/>
        </w:rPr>
      </w:pPr>
      <w:r w:rsidRPr="00311BD4">
        <w:rPr>
          <w:bCs/>
          <w:i/>
          <w:iCs/>
          <w:sz w:val="26"/>
          <w:szCs w:val="26"/>
        </w:rPr>
        <w:tab/>
        <w:t>(Ký, ghi rõ họ tên)</w:t>
      </w:r>
      <w:r w:rsidRPr="00311BD4">
        <w:rPr>
          <w:bCs/>
          <w:i/>
          <w:iCs/>
          <w:sz w:val="26"/>
          <w:szCs w:val="26"/>
        </w:rPr>
        <w:tab/>
        <w:t xml:space="preserve"> (Ký, ghi rõ họ tên, đóng dấu</w:t>
      </w:r>
      <w:r>
        <w:rPr>
          <w:bCs/>
          <w:i/>
          <w:iCs/>
          <w:sz w:val="26"/>
          <w:szCs w:val="26"/>
        </w:rPr>
        <w:t>)</w:t>
      </w:r>
    </w:p>
    <w:sectPr w:rsidR="003D7364" w:rsidRPr="003D7364" w:rsidSect="005059AE">
      <w:pgSz w:w="11900" w:h="16840" w:code="9"/>
      <w:pgMar w:top="1134" w:right="851" w:bottom="1134" w:left="1701" w:header="720" w:footer="720" w:gutter="0"/>
      <w:cols w:space="708"/>
      <w:noEndnote/>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72282"/>
      <w:docPartObj>
        <w:docPartGallery w:val="Page Numbers (Bottom of Page)"/>
        <w:docPartUnique/>
      </w:docPartObj>
    </w:sdtPr>
    <w:sdtEndPr/>
    <w:sdtContent>
      <w:p w:rsidR="00031404" w:rsidRDefault="007958E8">
        <w:pPr>
          <w:pStyle w:val="Footer"/>
          <w:jc w:val="center"/>
        </w:pPr>
        <w:r>
          <w:fldChar w:fldCharType="begin"/>
        </w:r>
        <w:r>
          <w:instrText xml:space="preserve"> PAGE   \* MERGEFORMAT </w:instrText>
        </w:r>
        <w:r>
          <w:fldChar w:fldCharType="separate"/>
        </w:r>
        <w:r>
          <w:rPr>
            <w:noProof/>
          </w:rPr>
          <w:t>2</w:t>
        </w:r>
        <w:r>
          <w:fldChar w:fldCharType="end"/>
        </w:r>
      </w:p>
    </w:sdtContent>
  </w:sdt>
  <w:p w:rsidR="004605CB" w:rsidRDefault="007958E8" w:rsidP="00077C5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72283"/>
      <w:docPartObj>
        <w:docPartGallery w:val="Page Numbers (Bottom of Page)"/>
        <w:docPartUnique/>
      </w:docPartObj>
    </w:sdtPr>
    <w:sdtEndPr/>
    <w:sdtContent>
      <w:p w:rsidR="00031404" w:rsidRDefault="007958E8">
        <w:pPr>
          <w:pStyle w:val="Footer"/>
          <w:jc w:val="center"/>
        </w:pPr>
        <w:r>
          <w:fldChar w:fldCharType="begin"/>
        </w:r>
        <w:r>
          <w:instrText xml:space="preserve"> PAGE   \* MERGEFORMAT </w:instrText>
        </w:r>
        <w:r>
          <w:fldChar w:fldCharType="separate"/>
        </w:r>
        <w:r w:rsidR="006A2FAB">
          <w:rPr>
            <w:noProof/>
          </w:rPr>
          <w:t>15</w:t>
        </w:r>
        <w:r>
          <w:fldChar w:fldCharType="end"/>
        </w:r>
      </w:p>
    </w:sdtContent>
  </w:sdt>
  <w:p w:rsidR="004605CB" w:rsidRDefault="007958E8" w:rsidP="00077C59">
    <w:pPr>
      <w:pStyle w:val="Footer"/>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20E47"/>
    <w:multiLevelType w:val="multilevel"/>
    <w:tmpl w:val="E5568FA4"/>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9541DC"/>
    <w:multiLevelType w:val="multilevel"/>
    <w:tmpl w:val="C3F2B2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E840B2"/>
    <w:multiLevelType w:val="multilevel"/>
    <w:tmpl w:val="3BCA1D5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D83ACA"/>
    <w:multiLevelType w:val="hybridMultilevel"/>
    <w:tmpl w:val="4B463A5E"/>
    <w:lvl w:ilvl="0" w:tplc="49A0EF9A">
      <w:start w:val="1"/>
      <w:numFmt w:val="bullet"/>
      <w:lvlText w:val=""/>
      <w:lvlJc w:val="left"/>
      <w:pPr>
        <w:tabs>
          <w:tab w:val="num" w:pos="567"/>
        </w:tabs>
        <w:ind w:left="1080" w:hanging="74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nsid w:val="0B4A386D"/>
    <w:multiLevelType w:val="multilevel"/>
    <w:tmpl w:val="F4D891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551329"/>
    <w:multiLevelType w:val="multilevel"/>
    <w:tmpl w:val="A2F296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F23020"/>
    <w:multiLevelType w:val="multilevel"/>
    <w:tmpl w:val="EE388F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EE5F40"/>
    <w:multiLevelType w:val="multilevel"/>
    <w:tmpl w:val="AD92246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E756CE"/>
    <w:multiLevelType w:val="multilevel"/>
    <w:tmpl w:val="A7FCF2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412392"/>
    <w:multiLevelType w:val="multilevel"/>
    <w:tmpl w:val="A582E6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CB1A05"/>
    <w:multiLevelType w:val="multilevel"/>
    <w:tmpl w:val="C36C9A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384A50"/>
    <w:multiLevelType w:val="multilevel"/>
    <w:tmpl w:val="66A4F8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D9562E4"/>
    <w:multiLevelType w:val="multilevel"/>
    <w:tmpl w:val="2B78F3E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922793"/>
    <w:multiLevelType w:val="hybridMultilevel"/>
    <w:tmpl w:val="216A32E8"/>
    <w:lvl w:ilvl="0" w:tplc="ECC4BA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0921E31"/>
    <w:multiLevelType w:val="multilevel"/>
    <w:tmpl w:val="C898E70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13A3522"/>
    <w:multiLevelType w:val="multilevel"/>
    <w:tmpl w:val="4E06BC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BB96156"/>
    <w:multiLevelType w:val="multilevel"/>
    <w:tmpl w:val="DAB0370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1E2424F"/>
    <w:multiLevelType w:val="multilevel"/>
    <w:tmpl w:val="23524A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44D0952"/>
    <w:multiLevelType w:val="multilevel"/>
    <w:tmpl w:val="64347E0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AB1261F"/>
    <w:multiLevelType w:val="multilevel"/>
    <w:tmpl w:val="4184D0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DC71169"/>
    <w:multiLevelType w:val="multilevel"/>
    <w:tmpl w:val="21DEC98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1BB2749"/>
    <w:multiLevelType w:val="multilevel"/>
    <w:tmpl w:val="888494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1F562A1"/>
    <w:multiLevelType w:val="hybridMultilevel"/>
    <w:tmpl w:val="0EB44DBA"/>
    <w:lvl w:ilvl="0" w:tplc="49A0EF9A">
      <w:start w:val="1"/>
      <w:numFmt w:val="bullet"/>
      <w:lvlText w:val=""/>
      <w:lvlJc w:val="left"/>
      <w:pPr>
        <w:tabs>
          <w:tab w:val="num" w:pos="567"/>
        </w:tabs>
        <w:ind w:left="1080" w:hanging="74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3">
    <w:nsid w:val="56821322"/>
    <w:multiLevelType w:val="multilevel"/>
    <w:tmpl w:val="4F10814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FB9159C"/>
    <w:multiLevelType w:val="hybridMultilevel"/>
    <w:tmpl w:val="889EAAF8"/>
    <w:lvl w:ilvl="0" w:tplc="49A0EF9A">
      <w:start w:val="1"/>
      <w:numFmt w:val="bullet"/>
      <w:lvlText w:val=""/>
      <w:lvlJc w:val="left"/>
      <w:pPr>
        <w:tabs>
          <w:tab w:val="num" w:pos="567"/>
        </w:tabs>
        <w:ind w:left="1080" w:hanging="74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5">
    <w:nsid w:val="656B79B3"/>
    <w:multiLevelType w:val="multilevel"/>
    <w:tmpl w:val="34D40F3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63B3497"/>
    <w:multiLevelType w:val="multilevel"/>
    <w:tmpl w:val="9D3EC0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71E44DE"/>
    <w:multiLevelType w:val="hybridMultilevel"/>
    <w:tmpl w:val="56A09B6A"/>
    <w:lvl w:ilvl="0" w:tplc="49A0EF9A">
      <w:start w:val="1"/>
      <w:numFmt w:val="bullet"/>
      <w:lvlText w:val=""/>
      <w:lvlJc w:val="left"/>
      <w:pPr>
        <w:tabs>
          <w:tab w:val="num" w:pos="567"/>
        </w:tabs>
        <w:ind w:left="1080" w:hanging="74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8">
    <w:nsid w:val="6BF85B3D"/>
    <w:multiLevelType w:val="hybridMultilevel"/>
    <w:tmpl w:val="1F64BC7E"/>
    <w:lvl w:ilvl="0" w:tplc="996A15B4">
      <w:start w:val="1"/>
      <w:numFmt w:val="decimal"/>
      <w:lvlText w:val="%1."/>
      <w:lvlJc w:val="left"/>
      <w:pPr>
        <w:ind w:left="1211" w:hanging="360"/>
      </w:pPr>
      <w:rPr>
        <w:rFonts w:cs="Times New Roman" w:hint="default"/>
      </w:rPr>
    </w:lvl>
    <w:lvl w:ilvl="1" w:tplc="08090019">
      <w:start w:val="1"/>
      <w:numFmt w:val="lowerLetter"/>
      <w:lvlText w:val="%2."/>
      <w:lvlJc w:val="left"/>
      <w:pPr>
        <w:ind w:left="1931" w:hanging="360"/>
      </w:pPr>
      <w:rPr>
        <w:rFonts w:cs="Times New Roman"/>
      </w:rPr>
    </w:lvl>
    <w:lvl w:ilvl="2" w:tplc="0809001B">
      <w:start w:val="1"/>
      <w:numFmt w:val="lowerRoman"/>
      <w:lvlText w:val="%3."/>
      <w:lvlJc w:val="right"/>
      <w:pPr>
        <w:ind w:left="2651" w:hanging="180"/>
      </w:pPr>
      <w:rPr>
        <w:rFonts w:cs="Times New Roman"/>
      </w:rPr>
    </w:lvl>
    <w:lvl w:ilvl="3" w:tplc="0809000F">
      <w:start w:val="1"/>
      <w:numFmt w:val="decimal"/>
      <w:lvlText w:val="%4."/>
      <w:lvlJc w:val="left"/>
      <w:pPr>
        <w:ind w:left="3371" w:hanging="360"/>
      </w:pPr>
      <w:rPr>
        <w:rFonts w:cs="Times New Roman"/>
      </w:rPr>
    </w:lvl>
    <w:lvl w:ilvl="4" w:tplc="08090019">
      <w:start w:val="1"/>
      <w:numFmt w:val="lowerLetter"/>
      <w:lvlText w:val="%5."/>
      <w:lvlJc w:val="left"/>
      <w:pPr>
        <w:ind w:left="4091" w:hanging="360"/>
      </w:pPr>
      <w:rPr>
        <w:rFonts w:cs="Times New Roman"/>
      </w:rPr>
    </w:lvl>
    <w:lvl w:ilvl="5" w:tplc="0809001B">
      <w:start w:val="1"/>
      <w:numFmt w:val="lowerRoman"/>
      <w:lvlText w:val="%6."/>
      <w:lvlJc w:val="right"/>
      <w:pPr>
        <w:ind w:left="4811" w:hanging="180"/>
      </w:pPr>
      <w:rPr>
        <w:rFonts w:cs="Times New Roman"/>
      </w:rPr>
    </w:lvl>
    <w:lvl w:ilvl="6" w:tplc="0809000F">
      <w:start w:val="1"/>
      <w:numFmt w:val="decimal"/>
      <w:lvlText w:val="%7."/>
      <w:lvlJc w:val="left"/>
      <w:pPr>
        <w:ind w:left="5531" w:hanging="360"/>
      </w:pPr>
      <w:rPr>
        <w:rFonts w:cs="Times New Roman"/>
      </w:rPr>
    </w:lvl>
    <w:lvl w:ilvl="7" w:tplc="08090019">
      <w:start w:val="1"/>
      <w:numFmt w:val="lowerLetter"/>
      <w:lvlText w:val="%8."/>
      <w:lvlJc w:val="left"/>
      <w:pPr>
        <w:ind w:left="6251" w:hanging="360"/>
      </w:pPr>
      <w:rPr>
        <w:rFonts w:cs="Times New Roman"/>
      </w:rPr>
    </w:lvl>
    <w:lvl w:ilvl="8" w:tplc="0809001B">
      <w:start w:val="1"/>
      <w:numFmt w:val="lowerRoman"/>
      <w:lvlText w:val="%9."/>
      <w:lvlJc w:val="right"/>
      <w:pPr>
        <w:ind w:left="6971" w:hanging="180"/>
      </w:pPr>
      <w:rPr>
        <w:rFonts w:cs="Times New Roman"/>
      </w:rPr>
    </w:lvl>
  </w:abstractNum>
  <w:abstractNum w:abstractNumId="29">
    <w:nsid w:val="6FB8408F"/>
    <w:multiLevelType w:val="multilevel"/>
    <w:tmpl w:val="F8768F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3C87F59"/>
    <w:multiLevelType w:val="multilevel"/>
    <w:tmpl w:val="8CE2221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4BF0D43"/>
    <w:multiLevelType w:val="multilevel"/>
    <w:tmpl w:val="10FA96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50B7C0F"/>
    <w:multiLevelType w:val="multilevel"/>
    <w:tmpl w:val="1FE27C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95E625E"/>
    <w:multiLevelType w:val="multilevel"/>
    <w:tmpl w:val="E2AA2B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975438C"/>
    <w:multiLevelType w:val="hybridMultilevel"/>
    <w:tmpl w:val="9784528A"/>
    <w:lvl w:ilvl="0" w:tplc="35E2B0FE">
      <w:start w:val="1"/>
      <w:numFmt w:val="decimal"/>
      <w:lvlText w:val="%1."/>
      <w:lvlJc w:val="left"/>
      <w:pPr>
        <w:ind w:left="1710" w:hanging="99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9EE666C"/>
    <w:multiLevelType w:val="hybridMultilevel"/>
    <w:tmpl w:val="1CA2D0C0"/>
    <w:lvl w:ilvl="0" w:tplc="49A0EF9A">
      <w:start w:val="1"/>
      <w:numFmt w:val="bullet"/>
      <w:lvlText w:val=""/>
      <w:lvlJc w:val="left"/>
      <w:pPr>
        <w:tabs>
          <w:tab w:val="num" w:pos="567"/>
        </w:tabs>
        <w:ind w:left="1080" w:hanging="74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6">
    <w:nsid w:val="7ADE6CCD"/>
    <w:multiLevelType w:val="multilevel"/>
    <w:tmpl w:val="84169E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D946E6F"/>
    <w:multiLevelType w:val="multilevel"/>
    <w:tmpl w:val="E5D0F3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1"/>
  </w:num>
  <w:num w:numId="3">
    <w:abstractNumId w:val="17"/>
  </w:num>
  <w:num w:numId="4">
    <w:abstractNumId w:val="2"/>
  </w:num>
  <w:num w:numId="5">
    <w:abstractNumId w:val="1"/>
  </w:num>
  <w:num w:numId="6">
    <w:abstractNumId w:val="36"/>
  </w:num>
  <w:num w:numId="7">
    <w:abstractNumId w:val="26"/>
  </w:num>
  <w:num w:numId="8">
    <w:abstractNumId w:val="15"/>
  </w:num>
  <w:num w:numId="9">
    <w:abstractNumId w:val="16"/>
  </w:num>
  <w:num w:numId="10">
    <w:abstractNumId w:val="8"/>
  </w:num>
  <w:num w:numId="11">
    <w:abstractNumId w:val="37"/>
  </w:num>
  <w:num w:numId="12">
    <w:abstractNumId w:val="18"/>
  </w:num>
  <w:num w:numId="13">
    <w:abstractNumId w:val="19"/>
  </w:num>
  <w:num w:numId="14">
    <w:abstractNumId w:val="32"/>
  </w:num>
  <w:num w:numId="15">
    <w:abstractNumId w:val="10"/>
  </w:num>
  <w:num w:numId="16">
    <w:abstractNumId w:val="25"/>
  </w:num>
  <w:num w:numId="17">
    <w:abstractNumId w:val="4"/>
  </w:num>
  <w:num w:numId="18">
    <w:abstractNumId w:val="20"/>
  </w:num>
  <w:num w:numId="19">
    <w:abstractNumId w:val="23"/>
  </w:num>
  <w:num w:numId="20">
    <w:abstractNumId w:val="31"/>
  </w:num>
  <w:num w:numId="21">
    <w:abstractNumId w:val="6"/>
  </w:num>
  <w:num w:numId="22">
    <w:abstractNumId w:val="12"/>
  </w:num>
  <w:num w:numId="23">
    <w:abstractNumId w:val="0"/>
  </w:num>
  <w:num w:numId="24">
    <w:abstractNumId w:val="33"/>
  </w:num>
  <w:num w:numId="25">
    <w:abstractNumId w:val="7"/>
  </w:num>
  <w:num w:numId="26">
    <w:abstractNumId w:val="5"/>
  </w:num>
  <w:num w:numId="27">
    <w:abstractNumId w:val="30"/>
  </w:num>
  <w:num w:numId="28">
    <w:abstractNumId w:val="29"/>
  </w:num>
  <w:num w:numId="29">
    <w:abstractNumId w:val="21"/>
  </w:num>
  <w:num w:numId="30">
    <w:abstractNumId w:val="14"/>
  </w:num>
  <w:num w:numId="31">
    <w:abstractNumId w:val="34"/>
  </w:num>
  <w:num w:numId="32">
    <w:abstractNumId w:val="13"/>
  </w:num>
  <w:num w:numId="33">
    <w:abstractNumId w:val="28"/>
  </w:num>
  <w:num w:numId="34">
    <w:abstractNumId w:val="24"/>
  </w:num>
  <w:num w:numId="35">
    <w:abstractNumId w:val="22"/>
  </w:num>
  <w:num w:numId="36">
    <w:abstractNumId w:val="35"/>
  </w:num>
  <w:num w:numId="37">
    <w:abstractNumId w:val="3"/>
  </w:num>
  <w:num w:numId="3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drawingGridHorizontalSpacing w:val="110"/>
  <w:displayHorizontalDrawingGridEvery w:val="0"/>
  <w:displayVerticalDrawingGridEvery w:val="2"/>
  <w:characterSpacingControl w:val="doNotCompress"/>
  <w:compat/>
  <w:rsids>
    <w:rsidRoot w:val="00650625"/>
    <w:rsid w:val="00050C5F"/>
    <w:rsid w:val="00096192"/>
    <w:rsid w:val="00097FD6"/>
    <w:rsid w:val="000A3543"/>
    <w:rsid w:val="000A3618"/>
    <w:rsid w:val="000B61EA"/>
    <w:rsid w:val="000C4E19"/>
    <w:rsid w:val="00117FDD"/>
    <w:rsid w:val="001204D9"/>
    <w:rsid w:val="00121867"/>
    <w:rsid w:val="00160F4A"/>
    <w:rsid w:val="001A4F27"/>
    <w:rsid w:val="0025215A"/>
    <w:rsid w:val="002A7B6D"/>
    <w:rsid w:val="002D0648"/>
    <w:rsid w:val="002F63E5"/>
    <w:rsid w:val="00306FCA"/>
    <w:rsid w:val="003175B5"/>
    <w:rsid w:val="00331704"/>
    <w:rsid w:val="00371D2E"/>
    <w:rsid w:val="00393B0E"/>
    <w:rsid w:val="003B3A2D"/>
    <w:rsid w:val="003C69D5"/>
    <w:rsid w:val="003D7364"/>
    <w:rsid w:val="003E50D8"/>
    <w:rsid w:val="003F1EEC"/>
    <w:rsid w:val="004155AC"/>
    <w:rsid w:val="00426DE2"/>
    <w:rsid w:val="004708A8"/>
    <w:rsid w:val="00477BAE"/>
    <w:rsid w:val="004F147D"/>
    <w:rsid w:val="004F4E55"/>
    <w:rsid w:val="00554802"/>
    <w:rsid w:val="00560C14"/>
    <w:rsid w:val="005B52B2"/>
    <w:rsid w:val="005E215C"/>
    <w:rsid w:val="006152FA"/>
    <w:rsid w:val="00650625"/>
    <w:rsid w:val="00661388"/>
    <w:rsid w:val="006A2FAB"/>
    <w:rsid w:val="006F52C1"/>
    <w:rsid w:val="00747032"/>
    <w:rsid w:val="00760386"/>
    <w:rsid w:val="007958E8"/>
    <w:rsid w:val="008103ED"/>
    <w:rsid w:val="00860B7B"/>
    <w:rsid w:val="00967B65"/>
    <w:rsid w:val="009A3AB7"/>
    <w:rsid w:val="00A208B3"/>
    <w:rsid w:val="00A64503"/>
    <w:rsid w:val="00AA4981"/>
    <w:rsid w:val="00AB1943"/>
    <w:rsid w:val="00AB6D9F"/>
    <w:rsid w:val="00B27033"/>
    <w:rsid w:val="00B721EE"/>
    <w:rsid w:val="00B86124"/>
    <w:rsid w:val="00B96ADF"/>
    <w:rsid w:val="00C3115B"/>
    <w:rsid w:val="00C70B32"/>
    <w:rsid w:val="00C830C3"/>
    <w:rsid w:val="00CC50DA"/>
    <w:rsid w:val="00CF5186"/>
    <w:rsid w:val="00D05223"/>
    <w:rsid w:val="00D25931"/>
    <w:rsid w:val="00D5400B"/>
    <w:rsid w:val="00D60247"/>
    <w:rsid w:val="00DC0FF9"/>
    <w:rsid w:val="00DC3D4F"/>
    <w:rsid w:val="00E27E78"/>
    <w:rsid w:val="00E459AF"/>
    <w:rsid w:val="00E77EED"/>
    <w:rsid w:val="00E92827"/>
    <w:rsid w:val="00EA2C09"/>
    <w:rsid w:val="00EA5249"/>
    <w:rsid w:val="00ED5B6E"/>
    <w:rsid w:val="00EF48D1"/>
    <w:rsid w:val="00FD6A7C"/>
    <w:rsid w:val="00FF5A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625"/>
    <w:pPr>
      <w:spacing w:after="0" w:line="240" w:lineRule="auto"/>
    </w:pPr>
    <w:rPr>
      <w:rFonts w:ascii="Times New Roman" w:eastAsia="Times New Roman" w:hAnsi="Times New Roman" w:cs="Times New Roman"/>
      <w:sz w:val="28"/>
      <w:szCs w:val="28"/>
      <w:lang w:val="en-US"/>
    </w:rPr>
  </w:style>
  <w:style w:type="paragraph" w:styleId="Heading1">
    <w:name w:val="heading 1"/>
    <w:basedOn w:val="Normal"/>
    <w:next w:val="Normal"/>
    <w:link w:val="Heading1Char"/>
    <w:qFormat/>
    <w:rsid w:val="00393B0E"/>
    <w:pPr>
      <w:keepNext/>
      <w:spacing w:before="100" w:after="100"/>
      <w:jc w:val="both"/>
      <w:outlineLvl w:val="0"/>
    </w:pPr>
    <w:rPr>
      <w:b/>
      <w:bCs/>
      <w:sz w:val="26"/>
      <w:szCs w:val="26"/>
    </w:rPr>
  </w:style>
  <w:style w:type="paragraph" w:styleId="Heading6">
    <w:name w:val="heading 6"/>
    <w:basedOn w:val="Normal"/>
    <w:next w:val="Normal"/>
    <w:link w:val="Heading6Char"/>
    <w:qFormat/>
    <w:rsid w:val="00393B0E"/>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204D9"/>
    <w:rPr>
      <w:color w:val="0000FF" w:themeColor="hyperlink"/>
      <w:u w:val="single"/>
    </w:rPr>
  </w:style>
  <w:style w:type="character" w:customStyle="1" w:styleId="Heading1Char">
    <w:name w:val="Heading 1 Char"/>
    <w:basedOn w:val="DefaultParagraphFont"/>
    <w:link w:val="Heading1"/>
    <w:rsid w:val="00393B0E"/>
    <w:rPr>
      <w:rFonts w:ascii="Times New Roman" w:eastAsia="Times New Roman" w:hAnsi="Times New Roman" w:cs="Times New Roman"/>
      <w:b/>
      <w:bCs/>
      <w:sz w:val="26"/>
      <w:szCs w:val="26"/>
      <w:lang w:val="en-US"/>
    </w:rPr>
  </w:style>
  <w:style w:type="character" w:customStyle="1" w:styleId="Heading6Char">
    <w:name w:val="Heading 6 Char"/>
    <w:basedOn w:val="DefaultParagraphFont"/>
    <w:link w:val="Heading6"/>
    <w:rsid w:val="00393B0E"/>
    <w:rPr>
      <w:rFonts w:ascii="Calibri" w:eastAsia="Times New Roman" w:hAnsi="Calibri" w:cs="Times New Roman"/>
      <w:b/>
      <w:bCs/>
      <w:lang w:val="en-US"/>
    </w:rPr>
  </w:style>
  <w:style w:type="paragraph" w:styleId="BodyText">
    <w:name w:val="Body Text"/>
    <w:basedOn w:val="Normal"/>
    <w:link w:val="BodyTextChar"/>
    <w:rsid w:val="00393B0E"/>
    <w:pPr>
      <w:spacing w:after="120"/>
    </w:pPr>
    <w:rPr>
      <w:sz w:val="24"/>
      <w:szCs w:val="24"/>
    </w:rPr>
  </w:style>
  <w:style w:type="character" w:customStyle="1" w:styleId="BodyTextChar">
    <w:name w:val="Body Text Char"/>
    <w:basedOn w:val="DefaultParagraphFont"/>
    <w:link w:val="BodyText"/>
    <w:rsid w:val="00393B0E"/>
    <w:rPr>
      <w:rFonts w:ascii="Times New Roman" w:eastAsia="Times New Roman" w:hAnsi="Times New Roman" w:cs="Times New Roman"/>
      <w:sz w:val="24"/>
      <w:szCs w:val="24"/>
      <w:lang w:val="en-US"/>
    </w:rPr>
  </w:style>
  <w:style w:type="character" w:customStyle="1" w:styleId="Vnbnnidung2">
    <w:name w:val="Văn bản nội dung (2)_"/>
    <w:basedOn w:val="DefaultParagraphFont"/>
    <w:link w:val="Vnbnnidung20"/>
    <w:rsid w:val="003D7364"/>
    <w:rPr>
      <w:rFonts w:ascii="Times New Roman" w:eastAsia="Times New Roman" w:hAnsi="Times New Roman" w:cs="Times New Roman"/>
      <w:i/>
      <w:iCs/>
      <w:spacing w:val="-4"/>
      <w:sz w:val="26"/>
      <w:szCs w:val="26"/>
    </w:rPr>
  </w:style>
  <w:style w:type="character" w:customStyle="1" w:styleId="Vnbnnidung2Khnginnghing">
    <w:name w:val="Văn bản nội dung (2) + Không in nghiêng"/>
    <w:aliases w:val="Giãn cách 0 pt,Văn bản nội dung + In đậm,Văn bản nội dung (3) + 16 pt,Văn bản nội dung (9) + 15,5 pt,Không in đậm,Không in nghiêng,Văn bản nội dung + Corbel,Văn bản nội dung + In nghiêng,Văn bản nội dung (3) + 12"/>
    <w:basedOn w:val="Vnbnnidung2"/>
    <w:rsid w:val="003D7364"/>
    <w:rPr>
      <w:color w:val="000000"/>
      <w:spacing w:val="-2"/>
      <w:w w:val="100"/>
      <w:position w:val="0"/>
      <w:lang w:val="vi-VN"/>
    </w:rPr>
  </w:style>
  <w:style w:type="character" w:customStyle="1" w:styleId="Vnbnnidung3">
    <w:name w:val="Văn bản nội dung (3)_"/>
    <w:basedOn w:val="DefaultParagraphFont"/>
    <w:link w:val="Vnbnnidung30"/>
    <w:rsid w:val="003D7364"/>
    <w:rPr>
      <w:rFonts w:ascii="Times New Roman" w:eastAsia="Times New Roman" w:hAnsi="Times New Roman" w:cs="Times New Roman"/>
      <w:b/>
      <w:bCs/>
      <w:sz w:val="26"/>
      <w:szCs w:val="26"/>
    </w:rPr>
  </w:style>
  <w:style w:type="character" w:customStyle="1" w:styleId="Vnbnnidung4">
    <w:name w:val="Văn bản nội dung (4)_"/>
    <w:basedOn w:val="DefaultParagraphFont"/>
    <w:rsid w:val="003D7364"/>
    <w:rPr>
      <w:rFonts w:ascii="Corbel" w:eastAsia="Corbel" w:hAnsi="Corbel" w:cs="Corbel"/>
      <w:b/>
      <w:bCs/>
      <w:i w:val="0"/>
      <w:iCs w:val="0"/>
      <w:smallCaps w:val="0"/>
      <w:strike w:val="0"/>
      <w:spacing w:val="-14"/>
      <w:sz w:val="23"/>
      <w:szCs w:val="23"/>
      <w:u w:val="none"/>
    </w:rPr>
  </w:style>
  <w:style w:type="character" w:customStyle="1" w:styleId="Vnbnnidung40">
    <w:name w:val="Văn bản nội dung (4)"/>
    <w:basedOn w:val="Vnbnnidung4"/>
    <w:rsid w:val="003D7364"/>
    <w:rPr>
      <w:color w:val="000000"/>
      <w:w w:val="100"/>
      <w:position w:val="0"/>
      <w:u w:val="single"/>
      <w:lang w:val="vi-VN"/>
    </w:rPr>
  </w:style>
  <w:style w:type="character" w:customStyle="1" w:styleId="Vnbnnidung">
    <w:name w:val="Văn bản nội dung_"/>
    <w:basedOn w:val="DefaultParagraphFont"/>
    <w:rsid w:val="003D7364"/>
    <w:rPr>
      <w:rFonts w:ascii="Times New Roman" w:eastAsia="Times New Roman" w:hAnsi="Times New Roman" w:cs="Times New Roman"/>
      <w:b w:val="0"/>
      <w:bCs w:val="0"/>
      <w:i w:val="0"/>
      <w:iCs w:val="0"/>
      <w:smallCaps w:val="0"/>
      <w:strike w:val="0"/>
      <w:spacing w:val="-2"/>
      <w:sz w:val="26"/>
      <w:szCs w:val="26"/>
      <w:u w:val="none"/>
    </w:rPr>
  </w:style>
  <w:style w:type="character" w:customStyle="1" w:styleId="Vnbnnidung5">
    <w:name w:val="Văn bản nội dung (5)_"/>
    <w:basedOn w:val="DefaultParagraphFont"/>
    <w:link w:val="Vnbnnidung50"/>
    <w:rsid w:val="003D7364"/>
    <w:rPr>
      <w:rFonts w:ascii="Times New Roman" w:eastAsia="Times New Roman" w:hAnsi="Times New Roman" w:cs="Times New Roman"/>
      <w:i/>
      <w:iCs/>
      <w:spacing w:val="-2"/>
    </w:rPr>
  </w:style>
  <w:style w:type="character" w:customStyle="1" w:styleId="Vnbnnidung6">
    <w:name w:val="Văn bản nội dung (6)_"/>
    <w:basedOn w:val="DefaultParagraphFont"/>
    <w:link w:val="Vnbnnidung60"/>
    <w:rsid w:val="003D7364"/>
    <w:rPr>
      <w:rFonts w:ascii="Times New Roman" w:eastAsia="Times New Roman" w:hAnsi="Times New Roman" w:cs="Times New Roman"/>
      <w:spacing w:val="8"/>
      <w:sz w:val="20"/>
      <w:szCs w:val="20"/>
    </w:rPr>
  </w:style>
  <w:style w:type="character" w:customStyle="1" w:styleId="Vnbnnidung7">
    <w:name w:val="Văn bản nội dung (7)_"/>
    <w:basedOn w:val="DefaultParagraphFont"/>
    <w:link w:val="Vnbnnidung70"/>
    <w:rsid w:val="003D7364"/>
    <w:rPr>
      <w:rFonts w:ascii="Times New Roman" w:eastAsia="Times New Roman" w:hAnsi="Times New Roman" w:cs="Times New Roman"/>
      <w:spacing w:val="1"/>
      <w:sz w:val="20"/>
      <w:szCs w:val="20"/>
    </w:rPr>
  </w:style>
  <w:style w:type="character" w:customStyle="1" w:styleId="Vnbnnidung7Gincch0pt">
    <w:name w:val="Văn bản nội dung (7) + Giãn cách 0 pt"/>
    <w:basedOn w:val="Vnbnnidung7"/>
    <w:rsid w:val="003D7364"/>
    <w:rPr>
      <w:color w:val="000000"/>
      <w:spacing w:val="8"/>
      <w:w w:val="100"/>
      <w:position w:val="0"/>
      <w:lang w:val="vi-VN"/>
    </w:rPr>
  </w:style>
  <w:style w:type="character" w:customStyle="1" w:styleId="Chthchnh">
    <w:name w:val="Chú thích ảnh_"/>
    <w:basedOn w:val="DefaultParagraphFont"/>
    <w:link w:val="Chthchnh0"/>
    <w:rsid w:val="003D7364"/>
    <w:rPr>
      <w:rFonts w:ascii="Times New Roman" w:eastAsia="Times New Roman" w:hAnsi="Times New Roman" w:cs="Times New Roman"/>
      <w:b/>
      <w:bCs/>
      <w:sz w:val="26"/>
      <w:szCs w:val="26"/>
    </w:rPr>
  </w:style>
  <w:style w:type="character" w:customStyle="1" w:styleId="Vnbnnidung8">
    <w:name w:val="Văn bản nội dung (8)_"/>
    <w:basedOn w:val="DefaultParagraphFont"/>
    <w:link w:val="Vnbnnidung80"/>
    <w:rsid w:val="003D7364"/>
    <w:rPr>
      <w:rFonts w:ascii="Times New Roman" w:eastAsia="Times New Roman" w:hAnsi="Times New Roman" w:cs="Times New Roman"/>
      <w:b/>
      <w:bCs/>
      <w:i/>
      <w:iCs/>
      <w:spacing w:val="2"/>
      <w:sz w:val="25"/>
      <w:szCs w:val="25"/>
    </w:rPr>
  </w:style>
  <w:style w:type="character" w:customStyle="1" w:styleId="Vnbnnidung9">
    <w:name w:val="Văn bản nội dung (9)_"/>
    <w:basedOn w:val="DefaultParagraphFont"/>
    <w:link w:val="Vnbnnidung90"/>
    <w:rsid w:val="003D7364"/>
    <w:rPr>
      <w:rFonts w:ascii="Times New Roman" w:eastAsia="Times New Roman" w:hAnsi="Times New Roman" w:cs="Times New Roman"/>
      <w:b/>
      <w:bCs/>
      <w:i/>
      <w:iCs/>
      <w:spacing w:val="-3"/>
      <w:sz w:val="26"/>
      <w:szCs w:val="26"/>
    </w:rPr>
  </w:style>
  <w:style w:type="character" w:customStyle="1" w:styleId="Vnbnnidung319pt">
    <w:name w:val="Văn bản nội dung (3) + 19 pt"/>
    <w:basedOn w:val="Vnbnnidung3"/>
    <w:rsid w:val="003D7364"/>
    <w:rPr>
      <w:color w:val="000000"/>
      <w:spacing w:val="0"/>
      <w:w w:val="100"/>
      <w:position w:val="0"/>
      <w:sz w:val="38"/>
      <w:szCs w:val="38"/>
    </w:rPr>
  </w:style>
  <w:style w:type="character" w:customStyle="1" w:styleId="Vnbnnidung0">
    <w:name w:val="Văn bản nội dung"/>
    <w:basedOn w:val="Vnbnnidung"/>
    <w:rsid w:val="003D7364"/>
    <w:rPr>
      <w:color w:val="000000"/>
      <w:w w:val="100"/>
      <w:position w:val="0"/>
      <w:u w:val="single"/>
      <w:lang w:val="vi-VN"/>
    </w:rPr>
  </w:style>
  <w:style w:type="character" w:customStyle="1" w:styleId="Tiu1">
    <w:name w:val="Tiêu đề #1_"/>
    <w:basedOn w:val="DefaultParagraphFont"/>
    <w:link w:val="Tiu10"/>
    <w:rsid w:val="003D7364"/>
    <w:rPr>
      <w:rFonts w:ascii="Times New Roman" w:eastAsia="Times New Roman" w:hAnsi="Times New Roman" w:cs="Times New Roman"/>
      <w:spacing w:val="-2"/>
      <w:sz w:val="26"/>
      <w:szCs w:val="26"/>
    </w:rPr>
  </w:style>
  <w:style w:type="paragraph" w:customStyle="1" w:styleId="Vnbnnidung20">
    <w:name w:val="Văn bản nội dung (2)"/>
    <w:basedOn w:val="Normal"/>
    <w:link w:val="Vnbnnidung2"/>
    <w:rsid w:val="003D7364"/>
    <w:pPr>
      <w:widowControl w:val="0"/>
      <w:spacing w:after="540" w:line="0" w:lineRule="atLeast"/>
      <w:jc w:val="both"/>
    </w:pPr>
    <w:rPr>
      <w:i/>
      <w:iCs/>
      <w:spacing w:val="-4"/>
      <w:sz w:val="26"/>
      <w:szCs w:val="26"/>
      <w:lang w:val="vi-VN"/>
    </w:rPr>
  </w:style>
  <w:style w:type="paragraph" w:customStyle="1" w:styleId="Vnbnnidung30">
    <w:name w:val="Văn bản nội dung (3)"/>
    <w:basedOn w:val="Normal"/>
    <w:link w:val="Vnbnnidung3"/>
    <w:rsid w:val="003D7364"/>
    <w:pPr>
      <w:widowControl w:val="0"/>
      <w:spacing w:before="540" w:line="324" w:lineRule="exact"/>
      <w:jc w:val="center"/>
    </w:pPr>
    <w:rPr>
      <w:b/>
      <w:bCs/>
      <w:sz w:val="26"/>
      <w:szCs w:val="26"/>
      <w:lang w:val="vi-VN"/>
    </w:rPr>
  </w:style>
  <w:style w:type="paragraph" w:customStyle="1" w:styleId="Vnbnnidung50">
    <w:name w:val="Văn bản nội dung (5)"/>
    <w:basedOn w:val="Normal"/>
    <w:link w:val="Vnbnnidung5"/>
    <w:rsid w:val="003D7364"/>
    <w:pPr>
      <w:widowControl w:val="0"/>
      <w:spacing w:after="60" w:line="0" w:lineRule="atLeast"/>
      <w:jc w:val="both"/>
    </w:pPr>
    <w:rPr>
      <w:i/>
      <w:iCs/>
      <w:spacing w:val="-2"/>
      <w:sz w:val="22"/>
      <w:szCs w:val="22"/>
      <w:lang w:val="vi-VN"/>
    </w:rPr>
  </w:style>
  <w:style w:type="paragraph" w:customStyle="1" w:styleId="Vnbnnidung60">
    <w:name w:val="Văn bản nội dung (6)"/>
    <w:basedOn w:val="Normal"/>
    <w:link w:val="Vnbnnidung6"/>
    <w:rsid w:val="003D7364"/>
    <w:pPr>
      <w:widowControl w:val="0"/>
      <w:spacing w:before="60" w:line="256" w:lineRule="exact"/>
      <w:jc w:val="both"/>
    </w:pPr>
    <w:rPr>
      <w:spacing w:val="8"/>
      <w:sz w:val="20"/>
      <w:szCs w:val="20"/>
      <w:lang w:val="vi-VN"/>
    </w:rPr>
  </w:style>
  <w:style w:type="paragraph" w:customStyle="1" w:styleId="Vnbnnidung70">
    <w:name w:val="Văn bản nội dung (7)"/>
    <w:basedOn w:val="Normal"/>
    <w:link w:val="Vnbnnidung7"/>
    <w:rsid w:val="003D7364"/>
    <w:pPr>
      <w:widowControl w:val="0"/>
      <w:spacing w:line="256" w:lineRule="exact"/>
      <w:jc w:val="both"/>
    </w:pPr>
    <w:rPr>
      <w:spacing w:val="1"/>
      <w:sz w:val="20"/>
      <w:szCs w:val="20"/>
      <w:lang w:val="vi-VN"/>
    </w:rPr>
  </w:style>
  <w:style w:type="paragraph" w:customStyle="1" w:styleId="Chthchnh0">
    <w:name w:val="Chú thích ảnh"/>
    <w:basedOn w:val="Normal"/>
    <w:link w:val="Chthchnh"/>
    <w:rsid w:val="003D7364"/>
    <w:pPr>
      <w:widowControl w:val="0"/>
      <w:spacing w:line="0" w:lineRule="atLeast"/>
    </w:pPr>
    <w:rPr>
      <w:b/>
      <w:bCs/>
      <w:sz w:val="26"/>
      <w:szCs w:val="26"/>
      <w:lang w:val="vi-VN"/>
    </w:rPr>
  </w:style>
  <w:style w:type="paragraph" w:customStyle="1" w:styleId="Vnbnnidung80">
    <w:name w:val="Văn bản nội dung (8)"/>
    <w:basedOn w:val="Normal"/>
    <w:link w:val="Vnbnnidung8"/>
    <w:rsid w:val="003D7364"/>
    <w:pPr>
      <w:widowControl w:val="0"/>
      <w:spacing w:line="320" w:lineRule="exact"/>
      <w:jc w:val="both"/>
    </w:pPr>
    <w:rPr>
      <w:b/>
      <w:bCs/>
      <w:i/>
      <w:iCs/>
      <w:spacing w:val="2"/>
      <w:sz w:val="25"/>
      <w:szCs w:val="25"/>
      <w:lang w:val="vi-VN"/>
    </w:rPr>
  </w:style>
  <w:style w:type="paragraph" w:customStyle="1" w:styleId="Vnbnnidung90">
    <w:name w:val="Văn bản nội dung (9)"/>
    <w:basedOn w:val="Normal"/>
    <w:link w:val="Vnbnnidung9"/>
    <w:rsid w:val="003D7364"/>
    <w:pPr>
      <w:widowControl w:val="0"/>
      <w:spacing w:line="320" w:lineRule="exact"/>
      <w:ind w:firstLine="720"/>
      <w:jc w:val="both"/>
    </w:pPr>
    <w:rPr>
      <w:b/>
      <w:bCs/>
      <w:i/>
      <w:iCs/>
      <w:spacing w:val="-3"/>
      <w:sz w:val="26"/>
      <w:szCs w:val="26"/>
      <w:lang w:val="vi-VN"/>
    </w:rPr>
  </w:style>
  <w:style w:type="paragraph" w:customStyle="1" w:styleId="Tiu10">
    <w:name w:val="Tiêu đề #1"/>
    <w:basedOn w:val="Normal"/>
    <w:link w:val="Tiu1"/>
    <w:rsid w:val="003D7364"/>
    <w:pPr>
      <w:widowControl w:val="0"/>
      <w:spacing w:after="120" w:line="0" w:lineRule="atLeast"/>
      <w:jc w:val="both"/>
      <w:outlineLvl w:val="0"/>
    </w:pPr>
    <w:rPr>
      <w:spacing w:val="-2"/>
      <w:sz w:val="26"/>
      <w:szCs w:val="26"/>
      <w:lang w:val="vi-VN"/>
    </w:rPr>
  </w:style>
  <w:style w:type="character" w:styleId="Strong">
    <w:name w:val="Strong"/>
    <w:qFormat/>
    <w:rsid w:val="003D7364"/>
    <w:rPr>
      <w:b/>
      <w:bCs/>
    </w:rPr>
  </w:style>
  <w:style w:type="paragraph" w:customStyle="1" w:styleId="CharCharCharCharCharCharChar">
    <w:name w:val="Char Char Char Char Char Char Char"/>
    <w:basedOn w:val="Normal"/>
    <w:next w:val="Normal"/>
    <w:autoRedefine/>
    <w:semiHidden/>
    <w:rsid w:val="003D7364"/>
    <w:pPr>
      <w:spacing w:before="120" w:after="120" w:line="312" w:lineRule="auto"/>
    </w:pPr>
    <w:rPr>
      <w:rFonts w:ascii="Courier New" w:eastAsia="Courier New" w:hAnsi="Courier New" w:cs="Courier New"/>
    </w:rPr>
  </w:style>
  <w:style w:type="paragraph" w:styleId="ListParagraph">
    <w:name w:val="List Paragraph"/>
    <w:basedOn w:val="Normal"/>
    <w:qFormat/>
    <w:rsid w:val="003D7364"/>
    <w:pPr>
      <w:widowControl w:val="0"/>
      <w:ind w:left="720"/>
      <w:contextualSpacing/>
    </w:pPr>
    <w:rPr>
      <w:rFonts w:ascii="Courier New" w:eastAsia="Courier New" w:hAnsi="Courier New" w:cs="Courier New"/>
      <w:color w:val="000000"/>
      <w:sz w:val="24"/>
      <w:szCs w:val="24"/>
      <w:lang w:val="vi-VN" w:eastAsia="vi-VN"/>
    </w:rPr>
  </w:style>
  <w:style w:type="paragraph" w:styleId="Footer">
    <w:name w:val="footer"/>
    <w:basedOn w:val="Normal"/>
    <w:link w:val="FooterChar"/>
    <w:uiPriority w:val="99"/>
    <w:rsid w:val="003D7364"/>
    <w:pPr>
      <w:tabs>
        <w:tab w:val="center" w:pos="4320"/>
        <w:tab w:val="right" w:pos="8640"/>
      </w:tabs>
    </w:pPr>
    <w:rPr>
      <w:sz w:val="24"/>
      <w:szCs w:val="24"/>
    </w:rPr>
  </w:style>
  <w:style w:type="character" w:customStyle="1" w:styleId="FooterChar">
    <w:name w:val="Footer Char"/>
    <w:basedOn w:val="DefaultParagraphFont"/>
    <w:link w:val="Footer"/>
    <w:uiPriority w:val="99"/>
    <w:rsid w:val="003D7364"/>
    <w:rPr>
      <w:rFonts w:ascii="Times New Roman" w:eastAsia="Times New Roman" w:hAnsi="Times New Roman" w:cs="Times New Roman"/>
      <w:sz w:val="24"/>
      <w:szCs w:val="24"/>
      <w:lang w:val="en-US"/>
    </w:rPr>
  </w:style>
  <w:style w:type="character" w:styleId="PageNumber">
    <w:name w:val="page number"/>
    <w:rsid w:val="003D7364"/>
    <w:rPr>
      <w:rFonts w:cs="Times New Roman"/>
    </w:rPr>
  </w:style>
  <w:style w:type="paragraph" w:styleId="Header">
    <w:name w:val="header"/>
    <w:basedOn w:val="Normal"/>
    <w:link w:val="HeaderChar"/>
    <w:uiPriority w:val="99"/>
    <w:semiHidden/>
    <w:unhideWhenUsed/>
    <w:rsid w:val="003D7364"/>
    <w:pPr>
      <w:widowControl w:val="0"/>
      <w:tabs>
        <w:tab w:val="center" w:pos="4680"/>
        <w:tab w:val="right" w:pos="9360"/>
      </w:tabs>
    </w:pPr>
    <w:rPr>
      <w:rFonts w:ascii="Courier New" w:eastAsia="Courier New" w:hAnsi="Courier New" w:cs="Courier New"/>
      <w:color w:val="000000"/>
      <w:sz w:val="24"/>
      <w:szCs w:val="24"/>
      <w:lang w:val="vi-VN" w:eastAsia="vi-VN"/>
    </w:rPr>
  </w:style>
  <w:style w:type="character" w:customStyle="1" w:styleId="HeaderChar">
    <w:name w:val="Header Char"/>
    <w:basedOn w:val="DefaultParagraphFont"/>
    <w:link w:val="Header"/>
    <w:uiPriority w:val="99"/>
    <w:semiHidden/>
    <w:rsid w:val="003D7364"/>
    <w:rPr>
      <w:rFonts w:ascii="Courier New" w:eastAsia="Courier New" w:hAnsi="Courier New" w:cs="Courier New"/>
      <w:color w:val="000000"/>
      <w:sz w:val="24"/>
      <w:szCs w:val="24"/>
      <w:lang w:eastAsia="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hyperlink" Target="mailto:thaodang83kt@gmail.com"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ài liệu" ma:contentTypeID="0x010100E267E1DF997A624DAAF430DF5312E36C" ma:contentTypeVersion="1" ma:contentTypeDescription="Tạo tài liệu mới." ma:contentTypeScope="" ma:versionID="ee3a6093deba408780ad3050fde68586">
  <xsd:schema xmlns:xsd="http://www.w3.org/2001/XMLSchema" xmlns:p="http://schemas.microsoft.com/office/2006/metadata/properties" xmlns:ns1="http://schemas.microsoft.com/sharepoint/v3" targetNamespace="http://schemas.microsoft.com/office/2006/metadata/properties" ma:root="true" ma:fieldsID="ddb54dce0cd3bc21e3723a9722f157f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Ngày bắt đầu Lập biểu" ma:description="" ma:hidden="true" ma:internalName="PublishingStartDate">
      <xsd:simpleType>
        <xsd:restriction base="dms:Unknown"/>
      </xsd:simpleType>
    </xsd:element>
    <xsd:element name="PublishingExpirationDate" ma:index="9" nillable="true" ma:displayName="Ngày Kết thúc Lập biểu"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ma:readOnly="true"/>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D154AE7-D983-4976-B610-F84DD0842AE8}"/>
</file>

<file path=customXml/itemProps2.xml><?xml version="1.0" encoding="utf-8"?>
<ds:datastoreItem xmlns:ds="http://schemas.openxmlformats.org/officeDocument/2006/customXml" ds:itemID="{95F10224-5D59-40F1-8E10-DF177F49E5F3}"/>
</file>

<file path=customXml/itemProps3.xml><?xml version="1.0" encoding="utf-8"?>
<ds:datastoreItem xmlns:ds="http://schemas.openxmlformats.org/officeDocument/2006/customXml" ds:itemID="{9C6EF47C-03F2-44D8-A3D5-B88E4CBA48A0}"/>
</file>

<file path=docProps/app.xml><?xml version="1.0" encoding="utf-8"?>
<Properties xmlns="http://schemas.openxmlformats.org/officeDocument/2006/extended-properties" xmlns:vt="http://schemas.openxmlformats.org/officeDocument/2006/docPropsVTypes">
  <Template>Normal</Template>
  <TotalTime>0</TotalTime>
  <Pages>18</Pages>
  <Words>5108</Words>
  <Characters>29120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UBND-TPKT</Company>
  <LinksUpToDate>false</LinksUpToDate>
  <CharactersWithSpaces>34160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Windows User</cp:lastModifiedBy>
  <cp:revision>2</cp:revision>
  <cp:lastPrinted>2017-06-27T06:20:00Z</cp:lastPrinted>
  <dcterms:created xsi:type="dcterms:W3CDTF">2017-06-27T06:27:00Z</dcterms:created>
  <dcterms:modified xsi:type="dcterms:W3CDTF">2017-06-27T06:27:00Z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0x010100E267E1DF997A624DAAF430DF5312E36C</vt:lpwstr>
  </property>
</Properties>
</file>